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CF" w:rsidRPr="00135842" w:rsidRDefault="001B24CF" w:rsidP="001B24CF">
      <w:pPr>
        <w:pStyle w:val="Nadpis1"/>
      </w:pPr>
      <w:r w:rsidRPr="00135842">
        <w:t>OBEC HOROMĚŘICE</w:t>
      </w:r>
    </w:p>
    <w:p w:rsidR="001B24CF" w:rsidRDefault="001B24CF" w:rsidP="001B24CF">
      <w:pPr>
        <w:pStyle w:val="Nzev"/>
        <w:jc w:val="left"/>
        <w:rPr>
          <w:b w:val="0"/>
          <w:color w:val="auto"/>
          <w:lang w:val="cs-CZ"/>
        </w:rPr>
      </w:pPr>
      <w:r w:rsidRPr="00E97511">
        <w:rPr>
          <w:b w:val="0"/>
          <w:color w:val="auto"/>
          <w:lang w:val="cs-CZ"/>
        </w:rPr>
        <w:t>Datum:</w:t>
      </w:r>
      <w:r w:rsidR="00F158D8">
        <w:rPr>
          <w:b w:val="0"/>
          <w:color w:val="auto"/>
          <w:lang w:val="cs-CZ"/>
        </w:rPr>
        <w:t xml:space="preserve"> </w:t>
      </w:r>
      <w:r w:rsidR="00491285">
        <w:rPr>
          <w:b w:val="0"/>
          <w:color w:val="auto"/>
          <w:lang w:val="cs-CZ"/>
        </w:rPr>
        <w:t xml:space="preserve">15. 6. </w:t>
      </w:r>
      <w:r>
        <w:rPr>
          <w:b w:val="0"/>
          <w:color w:val="auto"/>
          <w:lang w:val="cs-CZ"/>
        </w:rPr>
        <w:t>201</w:t>
      </w:r>
      <w:r w:rsidR="009B6A5D">
        <w:rPr>
          <w:b w:val="0"/>
          <w:color w:val="auto"/>
          <w:lang w:val="cs-CZ"/>
        </w:rPr>
        <w:t>5</w:t>
      </w:r>
    </w:p>
    <w:p w:rsidR="001B24CF" w:rsidRPr="005811AE" w:rsidRDefault="001B24CF" w:rsidP="001B24CF">
      <w:pPr>
        <w:pStyle w:val="Nzev"/>
        <w:jc w:val="left"/>
        <w:rPr>
          <w:b w:val="0"/>
          <w:bCs w:val="0"/>
          <w:color w:val="auto"/>
          <w:lang w:val="cs-CZ"/>
        </w:rPr>
      </w:pPr>
      <w:r w:rsidRPr="005811AE">
        <w:rPr>
          <w:b w:val="0"/>
          <w:color w:val="auto"/>
          <w:lang w:val="cs-CZ"/>
        </w:rPr>
        <w:t xml:space="preserve">Číslo </w:t>
      </w:r>
      <w:r w:rsidR="00491285">
        <w:rPr>
          <w:b w:val="0"/>
          <w:color w:val="auto"/>
          <w:lang w:val="cs-CZ"/>
        </w:rPr>
        <w:t>usnesení</w:t>
      </w:r>
      <w:r w:rsidRPr="005811AE">
        <w:rPr>
          <w:b w:val="0"/>
          <w:color w:val="auto"/>
          <w:lang w:val="cs-CZ"/>
        </w:rPr>
        <w:t>:</w:t>
      </w:r>
    </w:p>
    <w:p w:rsidR="001B24CF" w:rsidRPr="005811AE" w:rsidRDefault="001B24CF" w:rsidP="001B24CF">
      <w:pPr>
        <w:pStyle w:val="Nzev"/>
        <w:jc w:val="left"/>
        <w:rPr>
          <w:b w:val="0"/>
          <w:bCs w:val="0"/>
          <w:color w:val="auto"/>
          <w:lang w:val="cs-CZ"/>
        </w:rPr>
      </w:pPr>
    </w:p>
    <w:p w:rsidR="00BA037B" w:rsidRDefault="009B6A5D" w:rsidP="001B24CF">
      <w:pPr>
        <w:pStyle w:val="Nzev"/>
        <w:rPr>
          <w:color w:val="auto"/>
          <w:szCs w:val="24"/>
          <w:lang w:val="cs-CZ"/>
        </w:rPr>
      </w:pPr>
      <w:r>
        <w:rPr>
          <w:color w:val="auto"/>
          <w:szCs w:val="24"/>
          <w:lang w:val="cs-CZ"/>
        </w:rPr>
        <w:t>OPATŘENÍ OBECNÉ</w:t>
      </w:r>
      <w:r w:rsidR="00CC6149">
        <w:rPr>
          <w:color w:val="auto"/>
          <w:szCs w:val="24"/>
          <w:lang w:val="cs-CZ"/>
        </w:rPr>
        <w:t xml:space="preserve"> POVAHY </w:t>
      </w:r>
    </w:p>
    <w:p w:rsidR="00BA037B" w:rsidRDefault="00BA037B" w:rsidP="001B24CF">
      <w:pPr>
        <w:pStyle w:val="Nzev"/>
        <w:rPr>
          <w:color w:val="auto"/>
          <w:szCs w:val="24"/>
          <w:lang w:val="cs-CZ"/>
        </w:rPr>
      </w:pPr>
      <w:r>
        <w:rPr>
          <w:color w:val="auto"/>
          <w:szCs w:val="24"/>
          <w:lang w:val="cs-CZ"/>
        </w:rPr>
        <w:t xml:space="preserve">č. 1/2015 </w:t>
      </w:r>
    </w:p>
    <w:p w:rsidR="001B24CF" w:rsidRDefault="00CC6149" w:rsidP="001B24CF">
      <w:pPr>
        <w:pStyle w:val="Nzev"/>
        <w:rPr>
          <w:color w:val="auto"/>
          <w:szCs w:val="24"/>
          <w:lang w:val="cs-CZ"/>
        </w:rPr>
      </w:pPr>
      <w:r>
        <w:rPr>
          <w:color w:val="auto"/>
          <w:szCs w:val="24"/>
          <w:lang w:val="cs-CZ"/>
        </w:rPr>
        <w:t xml:space="preserve">O VYDÁNÍ </w:t>
      </w:r>
      <w:r w:rsidR="009B6A5D">
        <w:rPr>
          <w:color w:val="auto"/>
          <w:szCs w:val="24"/>
          <w:lang w:val="cs-CZ"/>
        </w:rPr>
        <w:t>REGULAČNÍHO PLÁNU</w:t>
      </w:r>
    </w:p>
    <w:p w:rsidR="009B6A5D" w:rsidRDefault="009B6A5D" w:rsidP="001B24CF">
      <w:pPr>
        <w:pStyle w:val="Nzev"/>
        <w:rPr>
          <w:color w:val="auto"/>
          <w:szCs w:val="24"/>
          <w:lang w:val="cs-CZ"/>
        </w:rPr>
      </w:pPr>
      <w:r>
        <w:rPr>
          <w:color w:val="auto"/>
          <w:szCs w:val="24"/>
          <w:lang w:val="cs-CZ"/>
        </w:rPr>
        <w:t>LOKALITA Z1</w:t>
      </w:r>
      <w:r w:rsidR="005811AE">
        <w:rPr>
          <w:color w:val="auto"/>
          <w:szCs w:val="24"/>
          <w:lang w:val="cs-CZ"/>
        </w:rPr>
        <w:t>0</w:t>
      </w:r>
      <w:r>
        <w:rPr>
          <w:color w:val="auto"/>
          <w:szCs w:val="24"/>
          <w:lang w:val="cs-CZ"/>
        </w:rPr>
        <w:t>-A NAD PRAHOU</w:t>
      </w:r>
    </w:p>
    <w:p w:rsidR="001B24CF" w:rsidRPr="00B0783A" w:rsidRDefault="001B24CF" w:rsidP="00B078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rPr>
          <w:rFonts w:ascii="Arial" w:hAnsi="Arial" w:cs="Arial"/>
          <w:b/>
          <w:szCs w:val="20"/>
        </w:rPr>
      </w:pPr>
    </w:p>
    <w:p w:rsidR="001B24CF" w:rsidRPr="002B7B94"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line="288" w:lineRule="auto"/>
        <w:jc w:val="both"/>
        <w:rPr>
          <w:rFonts w:ascii="Arial" w:hAnsi="Arial" w:cs="Arial"/>
          <w:szCs w:val="20"/>
        </w:rPr>
      </w:pPr>
      <w:r w:rsidRPr="00CD2296">
        <w:rPr>
          <w:rFonts w:ascii="ArialMT" w:hAnsi="ArialMT" w:cs="ArialMT"/>
          <w:szCs w:val="20"/>
        </w:rPr>
        <w:tab/>
      </w:r>
      <w:r w:rsidRPr="00CD2296">
        <w:rPr>
          <w:rFonts w:ascii="Arial" w:hAnsi="Arial" w:cs="Arial"/>
          <w:szCs w:val="20"/>
        </w:rPr>
        <w:t xml:space="preserve">Zastupitelstvo obce </w:t>
      </w:r>
      <w:r>
        <w:rPr>
          <w:rFonts w:ascii="Arial" w:hAnsi="Arial" w:cs="Arial"/>
          <w:szCs w:val="20"/>
        </w:rPr>
        <w:t>Horoměřice</w:t>
      </w:r>
      <w:r w:rsidRPr="00CD2296">
        <w:rPr>
          <w:rFonts w:ascii="Arial" w:hAnsi="Arial" w:cs="Arial"/>
          <w:szCs w:val="20"/>
        </w:rPr>
        <w:t xml:space="preserve">, příslušné podle § 6 odst. 5 písm. </w:t>
      </w:r>
      <w:r w:rsidR="009B6A5D">
        <w:rPr>
          <w:rFonts w:ascii="Arial" w:hAnsi="Arial" w:cs="Arial"/>
          <w:szCs w:val="20"/>
        </w:rPr>
        <w:t>d</w:t>
      </w:r>
      <w:r w:rsidRPr="00CD2296">
        <w:rPr>
          <w:rFonts w:ascii="Arial" w:hAnsi="Arial" w:cs="Arial"/>
          <w:szCs w:val="20"/>
        </w:rPr>
        <w:t xml:space="preserve">) zákona č. 183/2006 Sb., o územním plánování a stavebním řádu </w:t>
      </w:r>
      <w:r w:rsidR="00615E18">
        <w:rPr>
          <w:rFonts w:ascii="Arial" w:hAnsi="Arial" w:cs="Arial"/>
          <w:szCs w:val="20"/>
        </w:rPr>
        <w:t>v platném znění</w:t>
      </w:r>
      <w:r>
        <w:rPr>
          <w:rFonts w:ascii="Arial" w:hAnsi="Arial" w:cs="Arial"/>
          <w:szCs w:val="20"/>
        </w:rPr>
        <w:t xml:space="preserve">, za použitíust. </w:t>
      </w:r>
      <w:r w:rsidRPr="00CD2296">
        <w:rPr>
          <w:rFonts w:ascii="Arial" w:hAnsi="Arial" w:cs="Arial"/>
          <w:szCs w:val="20"/>
        </w:rPr>
        <w:t xml:space="preserve">§ </w:t>
      </w:r>
      <w:r w:rsidR="009B6A5D">
        <w:rPr>
          <w:rFonts w:ascii="Arial" w:hAnsi="Arial" w:cs="Arial"/>
          <w:szCs w:val="20"/>
        </w:rPr>
        <w:t>62</w:t>
      </w:r>
      <w:r w:rsidRPr="00CD2296">
        <w:rPr>
          <w:rFonts w:ascii="Arial" w:hAnsi="Arial" w:cs="Arial"/>
          <w:szCs w:val="20"/>
        </w:rPr>
        <w:t xml:space="preserve">, odst. </w:t>
      </w:r>
      <w:r w:rsidR="009B6A5D">
        <w:rPr>
          <w:rFonts w:ascii="Arial" w:hAnsi="Arial" w:cs="Arial"/>
          <w:szCs w:val="20"/>
        </w:rPr>
        <w:t>1 a 3</w:t>
      </w:r>
      <w:r>
        <w:rPr>
          <w:rFonts w:ascii="Arial" w:hAnsi="Arial" w:cs="Arial"/>
          <w:szCs w:val="20"/>
        </w:rPr>
        <w:t xml:space="preserve">a § </w:t>
      </w:r>
      <w:r w:rsidR="005811AE">
        <w:rPr>
          <w:rFonts w:ascii="Arial" w:hAnsi="Arial" w:cs="Arial"/>
          <w:szCs w:val="20"/>
        </w:rPr>
        <w:t>69</w:t>
      </w:r>
      <w:r>
        <w:rPr>
          <w:rFonts w:ascii="Arial" w:hAnsi="Arial" w:cs="Arial"/>
          <w:szCs w:val="20"/>
        </w:rPr>
        <w:t xml:space="preserve"> odst. </w:t>
      </w:r>
      <w:r w:rsidR="005811AE">
        <w:rPr>
          <w:rFonts w:ascii="Arial" w:hAnsi="Arial" w:cs="Arial"/>
          <w:szCs w:val="20"/>
        </w:rPr>
        <w:t>2</w:t>
      </w:r>
      <w:r>
        <w:rPr>
          <w:rFonts w:ascii="Arial" w:hAnsi="Arial" w:cs="Arial"/>
          <w:szCs w:val="20"/>
        </w:rPr>
        <w:t xml:space="preserve"> stavebního zákona</w:t>
      </w:r>
      <w:r w:rsidRPr="00CD2296">
        <w:rPr>
          <w:rFonts w:ascii="Arial" w:hAnsi="Arial" w:cs="Arial"/>
          <w:szCs w:val="20"/>
        </w:rPr>
        <w:t xml:space="preserve">, </w:t>
      </w:r>
      <w:r>
        <w:rPr>
          <w:rFonts w:ascii="Arial" w:hAnsi="Arial" w:cs="Arial"/>
          <w:szCs w:val="20"/>
        </w:rPr>
        <w:t xml:space="preserve">v souladu s ust. </w:t>
      </w:r>
      <w:r w:rsidRPr="00CD2296">
        <w:rPr>
          <w:rFonts w:ascii="Arial" w:hAnsi="Arial" w:cs="Arial"/>
          <w:szCs w:val="20"/>
        </w:rPr>
        <w:t>§</w:t>
      </w:r>
      <w:r>
        <w:rPr>
          <w:rFonts w:ascii="Arial" w:hAnsi="Arial" w:cs="Arial"/>
          <w:szCs w:val="20"/>
        </w:rPr>
        <w:t>§</w:t>
      </w:r>
      <w:r w:rsidRPr="00CD2296">
        <w:rPr>
          <w:rFonts w:ascii="Arial" w:hAnsi="Arial" w:cs="Arial"/>
          <w:szCs w:val="20"/>
        </w:rPr>
        <w:t xml:space="preserve"> 171</w:t>
      </w:r>
      <w:r>
        <w:rPr>
          <w:rFonts w:ascii="Arial" w:hAnsi="Arial" w:cs="Arial"/>
          <w:szCs w:val="20"/>
        </w:rPr>
        <w:t xml:space="preserve"> až 174 </w:t>
      </w:r>
      <w:r w:rsidRPr="00CD2296">
        <w:rPr>
          <w:rFonts w:ascii="Arial" w:hAnsi="Arial" w:cs="Arial"/>
          <w:szCs w:val="20"/>
        </w:rPr>
        <w:t>zákona č.</w:t>
      </w:r>
      <w:r w:rsidR="00F158D8">
        <w:rPr>
          <w:rFonts w:ascii="Arial" w:hAnsi="Arial" w:cs="Arial"/>
          <w:szCs w:val="20"/>
        </w:rPr>
        <w:t> </w:t>
      </w:r>
      <w:r w:rsidRPr="00CD2296">
        <w:rPr>
          <w:rFonts w:ascii="Arial" w:hAnsi="Arial" w:cs="Arial"/>
          <w:szCs w:val="20"/>
        </w:rPr>
        <w:t xml:space="preserve">500/2004 Sb., správní řád, </w:t>
      </w:r>
      <w:r>
        <w:rPr>
          <w:rFonts w:ascii="Arial" w:hAnsi="Arial" w:cs="Arial"/>
          <w:szCs w:val="20"/>
        </w:rPr>
        <w:t xml:space="preserve">v platném znění a dále v souladu s ust. </w:t>
      </w:r>
      <w:r w:rsidRPr="00CD2296">
        <w:rPr>
          <w:rFonts w:ascii="Arial" w:hAnsi="Arial" w:cs="Arial"/>
          <w:szCs w:val="20"/>
        </w:rPr>
        <w:t>§ 1</w:t>
      </w:r>
      <w:r w:rsidR="005811AE">
        <w:rPr>
          <w:rFonts w:ascii="Arial" w:hAnsi="Arial" w:cs="Arial"/>
          <w:szCs w:val="20"/>
        </w:rPr>
        <w:t>9</w:t>
      </w:r>
      <w:r w:rsidRPr="00CD2296">
        <w:rPr>
          <w:rFonts w:ascii="Arial" w:hAnsi="Arial" w:cs="Arial"/>
          <w:szCs w:val="20"/>
        </w:rPr>
        <w:t xml:space="preserve"> a přílohy č. </w:t>
      </w:r>
      <w:r w:rsidR="005811AE">
        <w:rPr>
          <w:rFonts w:ascii="Arial" w:hAnsi="Arial" w:cs="Arial"/>
          <w:szCs w:val="20"/>
        </w:rPr>
        <w:t>11</w:t>
      </w:r>
      <w:r w:rsidRPr="00CD2296">
        <w:rPr>
          <w:rFonts w:ascii="Arial" w:hAnsi="Arial" w:cs="Arial"/>
          <w:szCs w:val="20"/>
        </w:rPr>
        <w:t xml:space="preserve"> vyhlášky č. 500/2006 Sb., o územně analytických podkladech, územně </w:t>
      </w:r>
      <w:r w:rsidRPr="002B7B94">
        <w:rPr>
          <w:rFonts w:ascii="Arial" w:hAnsi="Arial" w:cs="Arial"/>
          <w:szCs w:val="20"/>
        </w:rPr>
        <w:t>plánovací dokumentaci a způsobu evidence územně plánovací činnosti, v platném znění</w:t>
      </w:r>
      <w:r w:rsidR="005811AE" w:rsidRPr="002B7B94">
        <w:rPr>
          <w:rFonts w:ascii="Arial" w:hAnsi="Arial" w:cs="Arial"/>
          <w:szCs w:val="20"/>
        </w:rPr>
        <w:t xml:space="preserve">, </w:t>
      </w:r>
      <w:r w:rsidRPr="002B7B94">
        <w:rPr>
          <w:rFonts w:ascii="Arial" w:hAnsi="Arial" w:cs="Arial"/>
          <w:szCs w:val="20"/>
        </w:rPr>
        <w:t xml:space="preserve">za použití § 84 odst. 2 písm. </w:t>
      </w:r>
      <w:r w:rsidR="005811AE" w:rsidRPr="002B7B94">
        <w:rPr>
          <w:rFonts w:ascii="Arial" w:hAnsi="Arial" w:cs="Arial"/>
          <w:szCs w:val="20"/>
        </w:rPr>
        <w:t>x</w:t>
      </w:r>
      <w:r w:rsidRPr="002B7B94">
        <w:rPr>
          <w:rFonts w:ascii="Arial" w:hAnsi="Arial" w:cs="Arial"/>
          <w:szCs w:val="20"/>
        </w:rPr>
        <w:t xml:space="preserve">) zákona č. 128/2000 Sb., o obcích v platném znění </w:t>
      </w:r>
    </w:p>
    <w:p w:rsidR="001B24CF" w:rsidRPr="00EF593C"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line="288" w:lineRule="auto"/>
        <w:jc w:val="center"/>
        <w:rPr>
          <w:rFonts w:ascii="Arial" w:hAnsi="Arial" w:cs="Arial"/>
          <w:b/>
          <w:szCs w:val="20"/>
        </w:rPr>
      </w:pPr>
      <w:r>
        <w:rPr>
          <w:rFonts w:ascii="Arial" w:hAnsi="Arial" w:cs="Arial"/>
          <w:b/>
          <w:szCs w:val="20"/>
        </w:rPr>
        <w:t>I.</w:t>
      </w:r>
    </w:p>
    <w:p w:rsidR="001B24CF" w:rsidRPr="00CD2296"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center"/>
        <w:rPr>
          <w:rFonts w:ascii="Arial" w:hAnsi="Arial" w:cs="Arial"/>
          <w:b/>
          <w:bCs/>
          <w:szCs w:val="20"/>
        </w:rPr>
      </w:pPr>
      <w:r w:rsidRPr="00CD2296">
        <w:rPr>
          <w:rFonts w:ascii="Arial" w:hAnsi="Arial" w:cs="Arial"/>
          <w:b/>
          <w:bCs/>
          <w:szCs w:val="20"/>
        </w:rPr>
        <w:t>v y d á v á</w:t>
      </w:r>
    </w:p>
    <w:p w:rsidR="001B24CF" w:rsidRDefault="005811AE"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center"/>
        <w:rPr>
          <w:rFonts w:ascii="Arial" w:hAnsi="Arial" w:cs="Arial"/>
          <w:b/>
          <w:bCs/>
          <w:szCs w:val="20"/>
        </w:rPr>
      </w:pPr>
      <w:r>
        <w:rPr>
          <w:rFonts w:ascii="Arial" w:hAnsi="Arial" w:cs="Arial"/>
          <w:b/>
          <w:bCs/>
          <w:szCs w:val="20"/>
        </w:rPr>
        <w:t>regulační plán lokality Z10-A lokalita Nad Prahou</w:t>
      </w:r>
    </w:p>
    <w:p w:rsidR="001B24CF" w:rsidRDefault="001B24CF" w:rsidP="00B078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center"/>
        <w:rPr>
          <w:rFonts w:ascii="Arial" w:hAnsi="Arial" w:cs="Arial"/>
          <w:bCs/>
          <w:szCs w:val="20"/>
        </w:rPr>
      </w:pPr>
      <w:r>
        <w:rPr>
          <w:rFonts w:ascii="Arial" w:hAnsi="Arial" w:cs="Arial"/>
          <w:bCs/>
          <w:szCs w:val="20"/>
        </w:rPr>
        <w:t>s tímto obsahem:</w:t>
      </w:r>
    </w:p>
    <w:p w:rsidR="00B0783A" w:rsidRDefault="00B0783A" w:rsidP="00B078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center"/>
        <w:rPr>
          <w:rFonts w:ascii="Arial" w:hAnsi="Arial" w:cs="Arial"/>
          <w:bCs/>
          <w:szCs w:val="20"/>
        </w:rPr>
      </w:pPr>
    </w:p>
    <w:p w:rsidR="001B24CF" w:rsidRPr="002B7B94"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r>
        <w:rPr>
          <w:rFonts w:ascii="Arial" w:hAnsi="Arial" w:cs="Arial"/>
          <w:b/>
          <w:bCs/>
          <w:szCs w:val="20"/>
        </w:rPr>
        <w:t>TEXTOVÁ ČÁST</w:t>
      </w:r>
      <w:r w:rsidR="005811AE">
        <w:rPr>
          <w:rFonts w:ascii="Arial" w:hAnsi="Arial" w:cs="Arial"/>
          <w:b/>
          <w:bCs/>
          <w:szCs w:val="20"/>
        </w:rPr>
        <w:t xml:space="preserve"> regulačního plánu lokality Z10-A</w:t>
      </w:r>
      <w:r w:rsidR="00E40435">
        <w:rPr>
          <w:rFonts w:ascii="Arial" w:hAnsi="Arial" w:cs="Arial"/>
          <w:b/>
          <w:bCs/>
          <w:szCs w:val="20"/>
        </w:rPr>
        <w:t xml:space="preserve">Nad Prahou </w:t>
      </w:r>
      <w:r>
        <w:rPr>
          <w:rFonts w:ascii="Arial" w:hAnsi="Arial" w:cs="Arial"/>
          <w:b/>
          <w:bCs/>
          <w:szCs w:val="20"/>
        </w:rPr>
        <w:t xml:space="preserve">(výrok) </w:t>
      </w:r>
      <w:r w:rsidRPr="002B7B94">
        <w:rPr>
          <w:rFonts w:ascii="Arial" w:hAnsi="Arial" w:cs="Arial"/>
          <w:b/>
          <w:bCs/>
          <w:szCs w:val="20"/>
        </w:rPr>
        <w:t>obsahuje tyto části:</w:t>
      </w:r>
    </w:p>
    <w:p w:rsidR="001B24CF" w:rsidRDefault="00002A38" w:rsidP="001B24CF">
      <w:pPr>
        <w:pStyle w:val="Odstavecseseznamem"/>
        <w:numPr>
          <w:ilvl w:val="0"/>
          <w:numId w:val="9"/>
        </w:numPr>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jc w:val="both"/>
        <w:rPr>
          <w:rFonts w:ascii="Arial" w:hAnsi="Arial" w:cs="Arial"/>
          <w:bCs/>
          <w:szCs w:val="20"/>
        </w:rPr>
      </w:pPr>
      <w:r>
        <w:rPr>
          <w:rFonts w:ascii="Arial" w:hAnsi="Arial" w:cs="Arial"/>
          <w:bCs/>
          <w:szCs w:val="20"/>
        </w:rPr>
        <w:t>Vymezení řešené plochy</w:t>
      </w:r>
    </w:p>
    <w:p w:rsidR="001B24CF" w:rsidRPr="00002A38" w:rsidRDefault="00002A38" w:rsidP="001B24CF">
      <w:pPr>
        <w:pStyle w:val="Odstavecseseznamem"/>
        <w:numPr>
          <w:ilvl w:val="0"/>
          <w:numId w:val="9"/>
        </w:numPr>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jc w:val="both"/>
        <w:rPr>
          <w:rFonts w:ascii="Arial" w:hAnsi="Arial" w:cs="Arial"/>
          <w:bCs/>
          <w:szCs w:val="20"/>
        </w:rPr>
      </w:pPr>
      <w:r w:rsidRPr="00002A38">
        <w:rPr>
          <w:rFonts w:ascii="Arial" w:hAnsi="Arial" w:cs="Arial"/>
          <w:szCs w:val="24"/>
        </w:rPr>
        <w:t>Podrobné podmínky pro vymezení a využití pozemků</w:t>
      </w:r>
    </w:p>
    <w:p w:rsidR="001B24CF" w:rsidRPr="00002A38" w:rsidRDefault="00002A38" w:rsidP="00002A38">
      <w:pPr>
        <w:pStyle w:val="Odstavecseseznamem"/>
        <w:numPr>
          <w:ilvl w:val="0"/>
          <w:numId w:val="9"/>
        </w:numPr>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jc w:val="both"/>
        <w:rPr>
          <w:rFonts w:ascii="Arial" w:hAnsi="Arial" w:cs="Arial"/>
          <w:bCs/>
          <w:szCs w:val="20"/>
        </w:rPr>
      </w:pPr>
      <w:r w:rsidRPr="00002A38">
        <w:rPr>
          <w:rFonts w:ascii="Arial" w:hAnsi="Arial" w:cs="Arial"/>
          <w:szCs w:val="24"/>
        </w:rPr>
        <w:t xml:space="preserve">Podrobné podmínky pro </w:t>
      </w:r>
      <w:r>
        <w:rPr>
          <w:rFonts w:ascii="Arial" w:hAnsi="Arial" w:cs="Arial"/>
          <w:szCs w:val="24"/>
        </w:rPr>
        <w:t xml:space="preserve">umístění a prostorové uspořádání </w:t>
      </w:r>
      <w:r w:rsidRPr="00002A38">
        <w:rPr>
          <w:rFonts w:ascii="Arial" w:hAnsi="Arial" w:cs="Arial"/>
          <w:szCs w:val="24"/>
        </w:rPr>
        <w:t>s</w:t>
      </w:r>
      <w:r>
        <w:rPr>
          <w:rFonts w:ascii="Arial" w:hAnsi="Arial" w:cs="Arial"/>
          <w:szCs w:val="24"/>
        </w:rPr>
        <w:t xml:space="preserve">taveb </w:t>
      </w:r>
      <w:r w:rsidRPr="00002A38">
        <w:rPr>
          <w:rFonts w:ascii="Arial" w:hAnsi="Arial" w:cs="Arial"/>
          <w:szCs w:val="24"/>
        </w:rPr>
        <w:t>veřejné infrastruktury</w:t>
      </w:r>
    </w:p>
    <w:p w:rsidR="001B24CF" w:rsidRPr="00002A38" w:rsidRDefault="00002A38" w:rsidP="00002A38">
      <w:pPr>
        <w:pStyle w:val="Odstavecseseznamem"/>
        <w:numPr>
          <w:ilvl w:val="0"/>
          <w:numId w:val="9"/>
        </w:numPr>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jc w:val="both"/>
        <w:rPr>
          <w:rFonts w:ascii="Arial" w:hAnsi="Arial" w:cs="Arial"/>
          <w:bCs/>
          <w:szCs w:val="20"/>
        </w:rPr>
      </w:pPr>
      <w:r w:rsidRPr="00002A38">
        <w:rPr>
          <w:rFonts w:ascii="Arial" w:hAnsi="Arial" w:cs="Arial"/>
          <w:szCs w:val="24"/>
        </w:rPr>
        <w:t>Podrobné podmínky pro ochranu hodnot a charakteru území</w:t>
      </w:r>
    </w:p>
    <w:p w:rsidR="00002A38" w:rsidRPr="00002A38" w:rsidRDefault="00002A38" w:rsidP="00002A38">
      <w:pPr>
        <w:pStyle w:val="Odstavecseseznamem"/>
        <w:numPr>
          <w:ilvl w:val="0"/>
          <w:numId w:val="9"/>
        </w:numPr>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jc w:val="both"/>
        <w:rPr>
          <w:rFonts w:ascii="Arial" w:hAnsi="Arial" w:cs="Arial"/>
          <w:bCs/>
          <w:szCs w:val="20"/>
        </w:rPr>
      </w:pPr>
      <w:r w:rsidRPr="00002A38">
        <w:rPr>
          <w:rFonts w:ascii="Arial" w:hAnsi="Arial" w:cs="Arial"/>
          <w:szCs w:val="24"/>
        </w:rPr>
        <w:t>Podrobné podmínky pro vytváření příznivého životního prostředí</w:t>
      </w:r>
    </w:p>
    <w:p w:rsidR="00002A38" w:rsidRPr="00002A38" w:rsidRDefault="00002A38" w:rsidP="00002A38">
      <w:pPr>
        <w:pStyle w:val="Odstavecseseznamem"/>
        <w:numPr>
          <w:ilvl w:val="0"/>
          <w:numId w:val="9"/>
        </w:numPr>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jc w:val="both"/>
        <w:rPr>
          <w:rFonts w:ascii="Arial" w:hAnsi="Arial" w:cs="Arial"/>
          <w:bCs/>
          <w:szCs w:val="20"/>
        </w:rPr>
      </w:pPr>
      <w:r w:rsidRPr="00002A38">
        <w:rPr>
          <w:rFonts w:ascii="Arial" w:hAnsi="Arial" w:cs="Arial"/>
          <w:szCs w:val="24"/>
        </w:rPr>
        <w:t>Podmínky pro ochranu veřejného zdraví a pro požární ochranu</w:t>
      </w:r>
    </w:p>
    <w:p w:rsidR="00002A38" w:rsidRPr="00C2646D" w:rsidRDefault="00C2646D" w:rsidP="00C2646D">
      <w:pPr>
        <w:pStyle w:val="Odstavecseseznamem"/>
        <w:numPr>
          <w:ilvl w:val="0"/>
          <w:numId w:val="9"/>
        </w:numPr>
        <w:tabs>
          <w:tab w:val="left" w:pos="567"/>
          <w:tab w:val="left" w:pos="8789"/>
          <w:tab w:val="left" w:pos="9072"/>
        </w:tabs>
        <w:ind w:left="567" w:hanging="567"/>
        <w:jc w:val="both"/>
        <w:rPr>
          <w:rFonts w:ascii="Arial" w:hAnsi="Arial" w:cs="Arial"/>
          <w:szCs w:val="24"/>
        </w:rPr>
      </w:pPr>
      <w:r>
        <w:rPr>
          <w:rFonts w:ascii="Arial" w:hAnsi="Arial" w:cs="Arial"/>
          <w:szCs w:val="24"/>
        </w:rPr>
        <w:t>Vymezení</w:t>
      </w:r>
      <w:r w:rsidR="00002A38" w:rsidRPr="00C2646D">
        <w:rPr>
          <w:rFonts w:ascii="Arial" w:hAnsi="Arial" w:cs="Arial"/>
          <w:szCs w:val="24"/>
        </w:rPr>
        <w:t xml:space="preserve"> veřejně prospěšných staveb</w:t>
      </w:r>
      <w:r>
        <w:rPr>
          <w:rFonts w:ascii="Arial" w:hAnsi="Arial" w:cs="Arial"/>
          <w:szCs w:val="24"/>
        </w:rPr>
        <w:t>,</w:t>
      </w:r>
      <w:r w:rsidR="00002A38" w:rsidRPr="00C2646D">
        <w:rPr>
          <w:rFonts w:ascii="Arial" w:hAnsi="Arial" w:cs="Arial"/>
          <w:szCs w:val="24"/>
        </w:rPr>
        <w:t xml:space="preserve"> veřejně prospěšnýc</w:t>
      </w:r>
      <w:r w:rsidRPr="00C2646D">
        <w:rPr>
          <w:rFonts w:ascii="Arial" w:hAnsi="Arial" w:cs="Arial"/>
          <w:szCs w:val="24"/>
        </w:rPr>
        <w:t>h</w:t>
      </w:r>
      <w:r w:rsidR="00F158D8">
        <w:rPr>
          <w:rFonts w:ascii="Arial" w:hAnsi="Arial" w:cs="Arial"/>
          <w:szCs w:val="24"/>
        </w:rPr>
        <w:t xml:space="preserve"> </w:t>
      </w:r>
      <w:r w:rsidR="00002A38" w:rsidRPr="00C2646D">
        <w:rPr>
          <w:rFonts w:ascii="Arial" w:hAnsi="Arial" w:cs="Arial"/>
          <w:szCs w:val="24"/>
        </w:rPr>
        <w:t>opatře</w:t>
      </w:r>
      <w:r>
        <w:rPr>
          <w:rFonts w:ascii="Arial" w:hAnsi="Arial" w:cs="Arial"/>
          <w:szCs w:val="24"/>
        </w:rPr>
        <w:t xml:space="preserve">ní, staveb a </w:t>
      </w:r>
      <w:r w:rsidR="00002A38" w:rsidRPr="00C2646D">
        <w:rPr>
          <w:rFonts w:ascii="Arial" w:hAnsi="Arial" w:cs="Arial"/>
          <w:szCs w:val="24"/>
        </w:rPr>
        <w:t>opatření k zajišťování obrany a bezpečnosti státu a vymezení pozemků pro asanaci, pro které lze práva k pozemkům a stavbám vyvlastnit</w:t>
      </w:r>
    </w:p>
    <w:p w:rsidR="00C2646D" w:rsidRPr="00C2646D" w:rsidRDefault="00C2646D" w:rsidP="00C2646D">
      <w:pPr>
        <w:pStyle w:val="Odstavecseseznamem"/>
        <w:numPr>
          <w:ilvl w:val="0"/>
          <w:numId w:val="9"/>
        </w:numPr>
        <w:tabs>
          <w:tab w:val="left" w:pos="567"/>
          <w:tab w:val="left" w:pos="8789"/>
        </w:tabs>
        <w:ind w:left="567" w:hanging="567"/>
        <w:jc w:val="both"/>
        <w:rPr>
          <w:rFonts w:ascii="Arial" w:hAnsi="Arial" w:cs="Arial"/>
          <w:szCs w:val="24"/>
        </w:rPr>
      </w:pPr>
      <w:r w:rsidRPr="00C2646D">
        <w:rPr>
          <w:rFonts w:ascii="Arial" w:hAnsi="Arial" w:cs="Arial"/>
          <w:szCs w:val="24"/>
        </w:rPr>
        <w:t>Vymezení veřejně prospěšných staveb a veřejných prostranství,</w:t>
      </w:r>
      <w:r w:rsidR="00F158D8">
        <w:rPr>
          <w:rFonts w:ascii="Arial" w:hAnsi="Arial" w:cs="Arial"/>
          <w:szCs w:val="24"/>
        </w:rPr>
        <w:t xml:space="preserve"> </w:t>
      </w:r>
      <w:r w:rsidRPr="00C2646D">
        <w:rPr>
          <w:rFonts w:ascii="Arial" w:hAnsi="Arial" w:cs="Arial"/>
          <w:szCs w:val="24"/>
        </w:rPr>
        <w:t>pro které lze uplatnit</w:t>
      </w:r>
      <w:r w:rsidR="00F158D8">
        <w:rPr>
          <w:rFonts w:ascii="Arial" w:hAnsi="Arial" w:cs="Arial"/>
          <w:szCs w:val="24"/>
        </w:rPr>
        <w:t xml:space="preserve"> </w:t>
      </w:r>
      <w:r w:rsidRPr="00C2646D">
        <w:rPr>
          <w:rFonts w:ascii="Arial" w:hAnsi="Arial" w:cs="Arial"/>
          <w:szCs w:val="24"/>
        </w:rPr>
        <w:t>předkupní právo, s</w:t>
      </w:r>
      <w:r w:rsidR="00F158D8">
        <w:rPr>
          <w:rFonts w:ascii="Arial" w:hAnsi="Arial" w:cs="Arial"/>
          <w:szCs w:val="24"/>
        </w:rPr>
        <w:t> </w:t>
      </w:r>
      <w:r w:rsidRPr="00C2646D">
        <w:rPr>
          <w:rFonts w:ascii="Arial" w:hAnsi="Arial" w:cs="Arial"/>
          <w:szCs w:val="24"/>
        </w:rPr>
        <w:t>uvedením</w:t>
      </w:r>
      <w:r w:rsidR="00F158D8">
        <w:rPr>
          <w:rFonts w:ascii="Arial" w:hAnsi="Arial" w:cs="Arial"/>
          <w:szCs w:val="24"/>
        </w:rPr>
        <w:t>,</w:t>
      </w:r>
      <w:r w:rsidRPr="00C2646D">
        <w:rPr>
          <w:rFonts w:ascii="Arial" w:hAnsi="Arial" w:cs="Arial"/>
          <w:szCs w:val="24"/>
        </w:rPr>
        <w:t xml:space="preserve"> v čí prospěch je předkupní právo zřizováno, parcelních čísel pozemků, názvu katastrálního území</w:t>
      </w:r>
    </w:p>
    <w:p w:rsidR="00002A38" w:rsidRPr="00C2646D" w:rsidRDefault="00C2646D" w:rsidP="00002A38">
      <w:pPr>
        <w:pStyle w:val="Odstavecseseznamem"/>
        <w:numPr>
          <w:ilvl w:val="0"/>
          <w:numId w:val="9"/>
        </w:numPr>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jc w:val="both"/>
        <w:rPr>
          <w:rFonts w:ascii="Arial" w:hAnsi="Arial" w:cs="Arial"/>
          <w:bCs/>
          <w:szCs w:val="20"/>
        </w:rPr>
      </w:pPr>
      <w:r w:rsidRPr="00C2646D">
        <w:rPr>
          <w:rFonts w:ascii="Arial" w:hAnsi="Arial" w:cs="Arial"/>
          <w:szCs w:val="24"/>
        </w:rPr>
        <w:t>Výčet územních rozhodnutí, která regulační plán nahrazuje</w:t>
      </w:r>
    </w:p>
    <w:p w:rsidR="00C2646D" w:rsidRPr="00C2646D" w:rsidRDefault="00C2646D" w:rsidP="00002A38">
      <w:pPr>
        <w:pStyle w:val="Odstavecseseznamem"/>
        <w:numPr>
          <w:ilvl w:val="0"/>
          <w:numId w:val="9"/>
        </w:numPr>
        <w:tabs>
          <w:tab w:val="left" w:pos="567"/>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jc w:val="both"/>
        <w:rPr>
          <w:rFonts w:ascii="Arial" w:hAnsi="Arial" w:cs="Arial"/>
          <w:bCs/>
          <w:szCs w:val="20"/>
        </w:rPr>
      </w:pPr>
      <w:r w:rsidRPr="00C2646D">
        <w:rPr>
          <w:rFonts w:ascii="Arial" w:hAnsi="Arial" w:cs="Arial"/>
          <w:szCs w:val="24"/>
        </w:rPr>
        <w:t>Druh a účel umísťovaných staveb</w:t>
      </w:r>
    </w:p>
    <w:p w:rsidR="00C2646D" w:rsidRDefault="00C2646D" w:rsidP="00C2646D">
      <w:pPr>
        <w:pStyle w:val="Odstavecseseznamem"/>
        <w:numPr>
          <w:ilvl w:val="0"/>
          <w:numId w:val="9"/>
        </w:numPr>
        <w:tabs>
          <w:tab w:val="left" w:pos="567"/>
          <w:tab w:val="left" w:pos="8789"/>
          <w:tab w:val="left" w:pos="9072"/>
        </w:tabs>
        <w:ind w:left="567" w:hanging="567"/>
        <w:jc w:val="both"/>
        <w:rPr>
          <w:rFonts w:ascii="Arial" w:hAnsi="Arial" w:cs="Arial"/>
          <w:szCs w:val="24"/>
        </w:rPr>
      </w:pPr>
      <w:r w:rsidRPr="00C2646D">
        <w:rPr>
          <w:rFonts w:ascii="Arial" w:hAnsi="Arial" w:cs="Arial"/>
          <w:szCs w:val="24"/>
        </w:rPr>
        <w:t>Podmínky pro umístění a prostorové uspořádání staveb, které nejsou zahrnuty do staveb veřejné infrastruktury</w:t>
      </w:r>
    </w:p>
    <w:p w:rsidR="00F158D8" w:rsidRDefault="00F158D8" w:rsidP="00C2646D">
      <w:pPr>
        <w:pStyle w:val="Odstavecseseznamem"/>
        <w:numPr>
          <w:ilvl w:val="0"/>
          <w:numId w:val="9"/>
        </w:numPr>
        <w:tabs>
          <w:tab w:val="left" w:pos="567"/>
          <w:tab w:val="left" w:pos="8789"/>
          <w:tab w:val="left" w:pos="9072"/>
        </w:tabs>
        <w:ind w:left="567" w:hanging="567"/>
        <w:jc w:val="both"/>
        <w:rPr>
          <w:rFonts w:ascii="Arial" w:hAnsi="Arial" w:cs="Arial"/>
          <w:szCs w:val="24"/>
        </w:rPr>
      </w:pPr>
      <w:r>
        <w:rPr>
          <w:rFonts w:ascii="Arial" w:hAnsi="Arial" w:cs="Arial"/>
          <w:szCs w:val="24"/>
        </w:rPr>
        <w:lastRenderedPageBreak/>
        <w:t>Údaje o počtu listů regulačního plánu a počtu výkresů připojené grafické části</w:t>
      </w:r>
    </w:p>
    <w:p w:rsidR="001B24CF"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r>
        <w:rPr>
          <w:rFonts w:ascii="Arial" w:hAnsi="Arial" w:cs="Arial"/>
          <w:b/>
          <w:bCs/>
          <w:szCs w:val="20"/>
        </w:rPr>
        <w:t xml:space="preserve">GRAFICKÁ ČÁST </w:t>
      </w:r>
      <w:r w:rsidR="00E40435">
        <w:rPr>
          <w:rFonts w:ascii="Arial" w:hAnsi="Arial" w:cs="Arial"/>
          <w:b/>
          <w:bCs/>
          <w:szCs w:val="20"/>
        </w:rPr>
        <w:t xml:space="preserve">regulačního </w:t>
      </w:r>
      <w:r w:rsidR="00E40435" w:rsidRPr="002B7B94">
        <w:rPr>
          <w:rFonts w:ascii="Arial" w:hAnsi="Arial" w:cs="Arial"/>
          <w:b/>
          <w:bCs/>
          <w:szCs w:val="20"/>
        </w:rPr>
        <w:t>plánu lokality Z10-A Nad Prahou (</w:t>
      </w:r>
      <w:r w:rsidR="008232F1">
        <w:rPr>
          <w:rFonts w:ascii="Arial" w:hAnsi="Arial" w:cs="Arial"/>
          <w:b/>
          <w:bCs/>
          <w:szCs w:val="20"/>
        </w:rPr>
        <w:t xml:space="preserve">výrok) </w:t>
      </w:r>
      <w:bookmarkStart w:id="0" w:name="_GoBack"/>
      <w:bookmarkEnd w:id="0"/>
      <w:r w:rsidR="00E40435" w:rsidRPr="002B7B94">
        <w:rPr>
          <w:rFonts w:ascii="Arial" w:hAnsi="Arial" w:cs="Arial"/>
          <w:b/>
          <w:bCs/>
          <w:szCs w:val="20"/>
        </w:rPr>
        <w:t>obsahuje tyto části</w:t>
      </w:r>
      <w:r w:rsidR="00E40435">
        <w:rPr>
          <w:rFonts w:ascii="Arial" w:hAnsi="Arial" w:cs="Arial"/>
          <w:b/>
          <w:bCs/>
          <w:szCs w:val="20"/>
        </w:rPr>
        <w:t>:</w:t>
      </w:r>
    </w:p>
    <w:p w:rsidR="001B24CF" w:rsidRPr="00E40435" w:rsidRDefault="00E40435" w:rsidP="00E40435">
      <w:pPr>
        <w:pStyle w:val="Odstavecseseznamem"/>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rPr>
          <w:rFonts w:ascii="Arial" w:hAnsi="Arial" w:cs="Arial"/>
          <w:szCs w:val="20"/>
        </w:rPr>
      </w:pPr>
      <w:r>
        <w:rPr>
          <w:rFonts w:ascii="Arial" w:hAnsi="Arial" w:cs="Arial"/>
          <w:szCs w:val="20"/>
        </w:rPr>
        <w:t>Hlavní výkres</w:t>
      </w:r>
      <w:r w:rsidR="001B24CF" w:rsidRPr="00135842">
        <w:rPr>
          <w:rFonts w:ascii="Arial" w:hAnsi="Arial" w:cs="Arial"/>
          <w:szCs w:val="20"/>
        </w:rPr>
        <w:t xml:space="preserve"> v měřítku 1 : </w:t>
      </w:r>
      <w:r>
        <w:rPr>
          <w:rFonts w:ascii="Arial" w:hAnsi="Arial" w:cs="Arial"/>
          <w:szCs w:val="20"/>
        </w:rPr>
        <w:t>1  000</w:t>
      </w:r>
    </w:p>
    <w:p w:rsidR="001B24CF" w:rsidRPr="00135842"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rPr>
          <w:rFonts w:ascii="Arial" w:hAnsi="Arial" w:cs="Arial"/>
          <w:szCs w:val="20"/>
        </w:rPr>
      </w:pPr>
    </w:p>
    <w:p w:rsidR="001B24CF" w:rsidRPr="00062C10"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r w:rsidRPr="00A835E7">
        <w:rPr>
          <w:rFonts w:ascii="Arial" w:hAnsi="Arial" w:cs="Arial"/>
          <w:b/>
          <w:bCs/>
          <w:szCs w:val="20"/>
        </w:rPr>
        <w:t xml:space="preserve">Textová </w:t>
      </w:r>
      <w:r w:rsidRPr="009A74B9">
        <w:rPr>
          <w:rFonts w:ascii="Arial" w:hAnsi="Arial" w:cs="Arial"/>
          <w:b/>
          <w:bCs/>
          <w:szCs w:val="20"/>
        </w:rPr>
        <w:t xml:space="preserve">část </w:t>
      </w:r>
      <w:r w:rsidR="00E40435">
        <w:rPr>
          <w:rFonts w:ascii="Arial" w:hAnsi="Arial" w:cs="Arial"/>
          <w:b/>
          <w:bCs/>
          <w:szCs w:val="20"/>
        </w:rPr>
        <w:t>regulačního plánu lokality Z10-A Nad Prahou (výrok)</w:t>
      </w:r>
      <w:r w:rsidRPr="009A74B9">
        <w:rPr>
          <w:rFonts w:ascii="Arial" w:hAnsi="Arial" w:cs="Arial"/>
          <w:b/>
          <w:bCs/>
          <w:szCs w:val="20"/>
        </w:rPr>
        <w:t xml:space="preserve"> tvořící jeden celek </w:t>
      </w:r>
      <w:r w:rsidR="006D3CDD">
        <w:rPr>
          <w:rFonts w:ascii="Arial" w:hAnsi="Arial" w:cs="Arial"/>
          <w:b/>
          <w:bCs/>
          <w:szCs w:val="20"/>
        </w:rPr>
        <w:t xml:space="preserve">s grafickou částí </w:t>
      </w:r>
      <w:r w:rsidRPr="009A74B9">
        <w:rPr>
          <w:rFonts w:ascii="Arial" w:hAnsi="Arial" w:cs="Arial"/>
          <w:b/>
          <w:bCs/>
          <w:szCs w:val="20"/>
        </w:rPr>
        <w:t xml:space="preserve">je nedílnou součástí tohoto opatření obecné </w:t>
      </w:r>
      <w:r w:rsidRPr="00062C10">
        <w:rPr>
          <w:rFonts w:ascii="Arial" w:hAnsi="Arial" w:cs="Arial"/>
          <w:b/>
          <w:bCs/>
          <w:szCs w:val="20"/>
        </w:rPr>
        <w:t xml:space="preserve">povahy a </w:t>
      </w:r>
      <w:r w:rsidR="006D3CDD">
        <w:rPr>
          <w:rFonts w:ascii="Arial" w:hAnsi="Arial" w:cs="Arial"/>
          <w:b/>
          <w:bCs/>
          <w:szCs w:val="20"/>
        </w:rPr>
        <w:t>je</w:t>
      </w:r>
      <w:r w:rsidRPr="00062C10">
        <w:rPr>
          <w:rFonts w:ascii="Arial" w:hAnsi="Arial" w:cs="Arial"/>
          <w:b/>
          <w:bCs/>
          <w:szCs w:val="20"/>
        </w:rPr>
        <w:t xml:space="preserve"> označena jako </w:t>
      </w:r>
      <w:r w:rsidRPr="00E424F1">
        <w:rPr>
          <w:rFonts w:ascii="Arial" w:hAnsi="Arial" w:cs="Arial"/>
          <w:b/>
          <w:bCs/>
          <w:szCs w:val="20"/>
        </w:rPr>
        <w:t>příloha č. 1</w:t>
      </w:r>
      <w:r w:rsidRPr="00062C10">
        <w:rPr>
          <w:rFonts w:ascii="Arial" w:hAnsi="Arial" w:cs="Arial"/>
          <w:b/>
          <w:bCs/>
          <w:szCs w:val="20"/>
        </w:rPr>
        <w:t xml:space="preserve"> opatření obecné povahy.</w:t>
      </w:r>
    </w:p>
    <w:p w:rsidR="001B24CF" w:rsidRPr="00062C10"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center"/>
        <w:rPr>
          <w:rFonts w:ascii="Arial" w:hAnsi="Arial" w:cs="Arial"/>
          <w:b/>
          <w:szCs w:val="20"/>
        </w:rPr>
      </w:pPr>
    </w:p>
    <w:p w:rsidR="001B24CF"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1B24CF"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1B24CF"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1B24CF"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1B24CF"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1B24CF"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1B24CF"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1B24CF"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1B24CF"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1B24CF"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1B24CF"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1B24CF"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1B24CF"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1B24CF"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1B24CF"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1B24CF"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1B24CF"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1B24CF"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1B24CF"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1B24CF"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1B24CF"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1B24CF"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1B24CF"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B0783A" w:rsidRDefault="00B0783A"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615E18" w:rsidRDefault="00615E18"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1B24CF"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1B24CF"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center"/>
        <w:rPr>
          <w:rFonts w:ascii="Arial" w:hAnsi="Arial" w:cs="Arial"/>
          <w:b/>
          <w:bCs/>
          <w:sz w:val="24"/>
          <w:szCs w:val="24"/>
        </w:rPr>
      </w:pPr>
      <w:r>
        <w:rPr>
          <w:rFonts w:ascii="Arial" w:hAnsi="Arial" w:cs="Arial"/>
          <w:b/>
          <w:bCs/>
          <w:sz w:val="24"/>
          <w:szCs w:val="24"/>
        </w:rPr>
        <w:t>ODŮVODNĚNÍ:</w:t>
      </w:r>
    </w:p>
    <w:p w:rsidR="001B24CF"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center"/>
        <w:rPr>
          <w:rFonts w:ascii="Arial" w:hAnsi="Arial" w:cs="Arial"/>
          <w:b/>
          <w:bCs/>
          <w:sz w:val="24"/>
          <w:szCs w:val="24"/>
        </w:rPr>
      </w:pPr>
      <w:r>
        <w:rPr>
          <w:rFonts w:ascii="Arial" w:hAnsi="Arial" w:cs="Arial"/>
          <w:b/>
          <w:bCs/>
          <w:sz w:val="24"/>
          <w:szCs w:val="24"/>
        </w:rPr>
        <w:t>Článek I.</w:t>
      </w:r>
    </w:p>
    <w:p w:rsidR="001B24CF" w:rsidRPr="00062C10"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Cs/>
        </w:rPr>
      </w:pPr>
      <w:bookmarkStart w:id="1" w:name="OLE_LINK3"/>
      <w:bookmarkStart w:id="2" w:name="OLE_LINK4"/>
      <w:r w:rsidRPr="00E40435">
        <w:rPr>
          <w:rFonts w:ascii="Arial" w:hAnsi="Arial" w:cs="Arial"/>
          <w:bCs/>
        </w:rPr>
        <w:t xml:space="preserve">Odůvodnění </w:t>
      </w:r>
      <w:r w:rsidR="00E40435" w:rsidRPr="00E40435">
        <w:rPr>
          <w:rFonts w:ascii="Arial" w:hAnsi="Arial" w:cs="Arial"/>
          <w:bCs/>
          <w:szCs w:val="20"/>
        </w:rPr>
        <w:t>regulačního plánu lokality Z10-A Nad Prahou</w:t>
      </w:r>
      <w:bookmarkEnd w:id="1"/>
      <w:bookmarkEnd w:id="2"/>
      <w:r w:rsidR="00F158D8">
        <w:rPr>
          <w:rFonts w:ascii="Arial" w:hAnsi="Arial" w:cs="Arial"/>
          <w:bCs/>
          <w:szCs w:val="20"/>
        </w:rPr>
        <w:t xml:space="preserve"> </w:t>
      </w:r>
      <w:r>
        <w:rPr>
          <w:rFonts w:ascii="Arial" w:hAnsi="Arial" w:cs="Arial"/>
          <w:bCs/>
        </w:rPr>
        <w:t>zpracované projektantem je nedílnou součástí tohoto odůvodnění opatření obecné povahy</w:t>
      </w:r>
      <w:r w:rsidR="006D3CDD">
        <w:rPr>
          <w:rFonts w:ascii="Arial" w:hAnsi="Arial" w:cs="Arial"/>
          <w:bCs/>
        </w:rPr>
        <w:t xml:space="preserve">. Textová část </w:t>
      </w:r>
      <w:r>
        <w:rPr>
          <w:rFonts w:ascii="Arial" w:hAnsi="Arial" w:cs="Arial"/>
          <w:bCs/>
        </w:rPr>
        <w:t>tvoří</w:t>
      </w:r>
      <w:r w:rsidR="006D3CDD">
        <w:rPr>
          <w:rFonts w:ascii="Arial" w:hAnsi="Arial" w:cs="Arial"/>
          <w:bCs/>
        </w:rPr>
        <w:t>cí</w:t>
      </w:r>
      <w:r>
        <w:rPr>
          <w:rFonts w:ascii="Arial" w:hAnsi="Arial" w:cs="Arial"/>
          <w:bCs/>
        </w:rPr>
        <w:t xml:space="preserve"> jeden </w:t>
      </w:r>
      <w:r w:rsidRPr="00062C10">
        <w:rPr>
          <w:rFonts w:ascii="Arial" w:hAnsi="Arial" w:cs="Arial"/>
          <w:bCs/>
        </w:rPr>
        <w:t>celek</w:t>
      </w:r>
      <w:r w:rsidR="006D3CDD">
        <w:rPr>
          <w:rFonts w:ascii="Arial" w:hAnsi="Arial" w:cs="Arial"/>
          <w:bCs/>
        </w:rPr>
        <w:t xml:space="preserve"> s grafickou částí je </w:t>
      </w:r>
      <w:r w:rsidR="006D3CDD" w:rsidRPr="00E424F1">
        <w:rPr>
          <w:rFonts w:ascii="Arial" w:hAnsi="Arial" w:cs="Arial"/>
          <w:bCs/>
        </w:rPr>
        <w:t>označena</w:t>
      </w:r>
      <w:r w:rsidRPr="00E424F1">
        <w:rPr>
          <w:rFonts w:ascii="Arial" w:hAnsi="Arial" w:cs="Arial"/>
          <w:bCs/>
        </w:rPr>
        <w:t xml:space="preserve"> jako příloha č. 2</w:t>
      </w:r>
      <w:r w:rsidRPr="00062C10">
        <w:rPr>
          <w:rFonts w:ascii="Arial" w:hAnsi="Arial" w:cs="Arial"/>
          <w:bCs/>
        </w:rPr>
        <w:t xml:space="preserve"> opatření obecné povahy. Obsah textové i grafické části odůvodnění opatření obecné povahy je uveden v čl. II. tohoto odůvodnění).</w:t>
      </w:r>
    </w:p>
    <w:p w:rsidR="001B24CF"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Cs/>
        </w:rPr>
      </w:pPr>
    </w:p>
    <w:p w:rsidR="001B24CF"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center"/>
        <w:rPr>
          <w:rFonts w:ascii="Arial" w:hAnsi="Arial" w:cs="Arial"/>
          <w:b/>
          <w:bCs/>
          <w:sz w:val="24"/>
          <w:szCs w:val="24"/>
        </w:rPr>
      </w:pPr>
      <w:r>
        <w:rPr>
          <w:rFonts w:ascii="Arial" w:hAnsi="Arial" w:cs="Arial"/>
          <w:b/>
          <w:bCs/>
          <w:sz w:val="24"/>
          <w:szCs w:val="24"/>
        </w:rPr>
        <w:t>Článek II.</w:t>
      </w:r>
    </w:p>
    <w:p w:rsidR="001B24CF" w:rsidRPr="002B7B94" w:rsidRDefault="00B0783A"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r>
        <w:rPr>
          <w:rFonts w:ascii="Arial" w:hAnsi="Arial" w:cs="Arial"/>
          <w:b/>
          <w:bCs/>
          <w:szCs w:val="20"/>
        </w:rPr>
        <w:t>TEXTOVÁ ČÁST Odůvodnění</w:t>
      </w:r>
      <w:r w:rsidR="00B24424">
        <w:rPr>
          <w:rFonts w:ascii="Arial" w:hAnsi="Arial" w:cs="Arial"/>
          <w:b/>
          <w:bCs/>
          <w:szCs w:val="20"/>
        </w:rPr>
        <w:t xml:space="preserve"> </w:t>
      </w:r>
      <w:r w:rsidR="00E40435">
        <w:rPr>
          <w:rFonts w:ascii="Arial" w:hAnsi="Arial" w:cs="Arial"/>
          <w:b/>
          <w:bCs/>
          <w:szCs w:val="20"/>
        </w:rPr>
        <w:t>regulačního plánu lokality Z10-A Nad Prahou</w:t>
      </w:r>
      <w:r w:rsidR="00B24424">
        <w:rPr>
          <w:rFonts w:ascii="Arial" w:hAnsi="Arial" w:cs="Arial"/>
          <w:b/>
          <w:bCs/>
          <w:szCs w:val="20"/>
        </w:rPr>
        <w:t xml:space="preserve"> </w:t>
      </w:r>
      <w:r w:rsidR="001B24CF" w:rsidRPr="002B7B94">
        <w:rPr>
          <w:rFonts w:ascii="Arial" w:hAnsi="Arial" w:cs="Arial"/>
          <w:b/>
          <w:bCs/>
          <w:szCs w:val="20"/>
        </w:rPr>
        <w:t>obsahuje tyto části:</w:t>
      </w:r>
    </w:p>
    <w:p w:rsidR="001B24CF" w:rsidRPr="002B7B94" w:rsidRDefault="00C50471" w:rsidP="00C50471">
      <w:pPr>
        <w:pStyle w:val="Odstavecsesezname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jc w:val="both"/>
        <w:rPr>
          <w:rFonts w:ascii="Arial" w:hAnsi="Arial" w:cs="Arial"/>
          <w:bCs/>
        </w:rPr>
      </w:pPr>
      <w:r w:rsidRPr="002B7B94">
        <w:rPr>
          <w:rFonts w:ascii="Arial" w:hAnsi="Arial" w:cs="Arial"/>
          <w:szCs w:val="24"/>
        </w:rPr>
        <w:t>Údaje o způsobu pořízení regulačního plánu</w:t>
      </w:r>
    </w:p>
    <w:p w:rsidR="004D39FE" w:rsidRPr="004D39FE" w:rsidRDefault="004D39FE" w:rsidP="004D39FE">
      <w:pPr>
        <w:pStyle w:val="Odstavecseseznamem"/>
        <w:numPr>
          <w:ilvl w:val="0"/>
          <w:numId w:val="12"/>
        </w:numPr>
        <w:tabs>
          <w:tab w:val="left" w:pos="567"/>
          <w:tab w:val="left" w:pos="4962"/>
          <w:tab w:val="left" w:pos="8789"/>
          <w:tab w:val="left" w:pos="9072"/>
        </w:tabs>
        <w:ind w:left="567" w:hanging="567"/>
        <w:jc w:val="both"/>
        <w:rPr>
          <w:rFonts w:ascii="Arial" w:hAnsi="Arial" w:cs="Arial"/>
          <w:szCs w:val="24"/>
        </w:rPr>
      </w:pPr>
      <w:r w:rsidRPr="002B7B94">
        <w:rPr>
          <w:rFonts w:ascii="Arial" w:hAnsi="Arial" w:cs="Arial"/>
          <w:szCs w:val="24"/>
        </w:rPr>
        <w:t xml:space="preserve">Vyhodnocení koordinace využívání řešené plochy z hlediska </w:t>
      </w:r>
      <w:r w:rsidRPr="004D39FE">
        <w:rPr>
          <w:rFonts w:ascii="Arial" w:hAnsi="Arial" w:cs="Arial"/>
          <w:szCs w:val="24"/>
        </w:rPr>
        <w:t>širších územních vztahů, včetně vyhodnocení souladu regulačního plánu s politikou územního rozvoje a zásadami územního rozvoje a s územním plánem</w:t>
      </w:r>
    </w:p>
    <w:p w:rsidR="004D39FE" w:rsidRPr="004D39FE" w:rsidRDefault="004D39FE" w:rsidP="004D39FE">
      <w:pPr>
        <w:pStyle w:val="Odstavecseseznamem"/>
        <w:numPr>
          <w:ilvl w:val="0"/>
          <w:numId w:val="12"/>
        </w:numPr>
        <w:tabs>
          <w:tab w:val="left" w:pos="567"/>
          <w:tab w:val="left" w:pos="4962"/>
          <w:tab w:val="left" w:pos="8789"/>
          <w:tab w:val="left" w:pos="9072"/>
        </w:tabs>
        <w:ind w:left="567" w:hanging="567"/>
        <w:jc w:val="both"/>
        <w:rPr>
          <w:rFonts w:ascii="Arial" w:hAnsi="Arial" w:cs="Arial"/>
          <w:szCs w:val="24"/>
        </w:rPr>
      </w:pPr>
      <w:r w:rsidRPr="004D39FE">
        <w:rPr>
          <w:rFonts w:ascii="Arial" w:hAnsi="Arial" w:cs="Arial"/>
          <w:szCs w:val="24"/>
        </w:rPr>
        <w:t>Údaje o splnění zadání regulačního plánu</w:t>
      </w:r>
    </w:p>
    <w:p w:rsidR="004D39FE" w:rsidRPr="004D39FE" w:rsidRDefault="004D39FE" w:rsidP="004D39FE">
      <w:pPr>
        <w:pStyle w:val="Odstavecseseznamem"/>
        <w:numPr>
          <w:ilvl w:val="0"/>
          <w:numId w:val="12"/>
        </w:numPr>
        <w:tabs>
          <w:tab w:val="left" w:pos="567"/>
          <w:tab w:val="left" w:pos="4962"/>
          <w:tab w:val="left" w:pos="8789"/>
          <w:tab w:val="left" w:pos="9072"/>
        </w:tabs>
        <w:ind w:left="567" w:hanging="567"/>
        <w:jc w:val="both"/>
        <w:rPr>
          <w:rFonts w:ascii="Arial" w:hAnsi="Arial" w:cs="Arial"/>
          <w:szCs w:val="24"/>
        </w:rPr>
      </w:pPr>
      <w:r w:rsidRPr="004D39FE">
        <w:rPr>
          <w:rFonts w:ascii="Arial" w:hAnsi="Arial" w:cs="Arial"/>
          <w:szCs w:val="24"/>
        </w:rPr>
        <w:t>Zdůvodnění navržené koncepce řešení</w:t>
      </w:r>
    </w:p>
    <w:p w:rsidR="004D39FE" w:rsidRPr="004D39FE" w:rsidRDefault="004D39FE" w:rsidP="004D39FE">
      <w:pPr>
        <w:pStyle w:val="Odstavecseseznamem"/>
        <w:numPr>
          <w:ilvl w:val="0"/>
          <w:numId w:val="12"/>
        </w:numPr>
        <w:tabs>
          <w:tab w:val="left" w:pos="567"/>
          <w:tab w:val="left" w:pos="4962"/>
          <w:tab w:val="left" w:pos="8789"/>
          <w:tab w:val="left" w:pos="9072"/>
        </w:tabs>
        <w:ind w:left="567" w:hanging="567"/>
        <w:jc w:val="both"/>
        <w:rPr>
          <w:rFonts w:ascii="Arial" w:hAnsi="Arial" w:cs="Arial"/>
          <w:szCs w:val="24"/>
        </w:rPr>
      </w:pPr>
      <w:r w:rsidRPr="004D39FE">
        <w:rPr>
          <w:rFonts w:ascii="Arial" w:hAnsi="Arial" w:cs="Arial"/>
          <w:szCs w:val="24"/>
        </w:rPr>
        <w:t>Komplexní zdůvodnění přijatého řešení</w:t>
      </w:r>
    </w:p>
    <w:p w:rsidR="004D39FE" w:rsidRPr="004D39FE" w:rsidRDefault="004D39FE" w:rsidP="004D39FE">
      <w:pPr>
        <w:pStyle w:val="Odstavecseseznamem"/>
        <w:numPr>
          <w:ilvl w:val="0"/>
          <w:numId w:val="12"/>
        </w:numPr>
        <w:tabs>
          <w:tab w:val="left" w:pos="709"/>
          <w:tab w:val="left" w:pos="4962"/>
          <w:tab w:val="left" w:pos="8789"/>
          <w:tab w:val="left" w:pos="9072"/>
        </w:tabs>
        <w:ind w:left="567" w:hanging="567"/>
        <w:jc w:val="both"/>
        <w:rPr>
          <w:rFonts w:ascii="Arial" w:hAnsi="Arial" w:cs="Arial"/>
          <w:szCs w:val="24"/>
        </w:rPr>
      </w:pPr>
      <w:r w:rsidRPr="004D39FE">
        <w:rPr>
          <w:rFonts w:ascii="Arial" w:hAnsi="Arial" w:cs="Arial"/>
          <w:szCs w:val="24"/>
        </w:rPr>
        <w:t>Vyhodnocení předpokládaných důsledků navrhovaného řešení na zemědělský půdní fond a na pozemky určené k plnění funkce lesa</w:t>
      </w:r>
    </w:p>
    <w:p w:rsidR="004D39FE" w:rsidRPr="00062C10" w:rsidRDefault="004D39FE" w:rsidP="00062C10">
      <w:pPr>
        <w:pStyle w:val="Odstavecseseznamem"/>
        <w:numPr>
          <w:ilvl w:val="0"/>
          <w:numId w:val="12"/>
        </w:numPr>
        <w:tabs>
          <w:tab w:val="left" w:pos="567"/>
          <w:tab w:val="left" w:pos="4962"/>
          <w:tab w:val="left" w:pos="8789"/>
          <w:tab w:val="left" w:pos="9072"/>
        </w:tabs>
        <w:ind w:left="567" w:hanging="567"/>
        <w:jc w:val="both"/>
        <w:rPr>
          <w:rFonts w:ascii="Arial" w:hAnsi="Arial" w:cs="Arial"/>
          <w:szCs w:val="24"/>
        </w:rPr>
      </w:pPr>
      <w:r w:rsidRPr="004D39FE">
        <w:rPr>
          <w:rFonts w:ascii="Arial" w:hAnsi="Arial" w:cs="Arial"/>
          <w:szCs w:val="24"/>
        </w:rPr>
        <w:t>Zhodnocení podmí</w:t>
      </w:r>
      <w:r w:rsidR="00062C10">
        <w:rPr>
          <w:rFonts w:ascii="Arial" w:hAnsi="Arial" w:cs="Arial"/>
          <w:szCs w:val="24"/>
        </w:rPr>
        <w:t>nek pro ochranu veřejného zdraví</w:t>
      </w:r>
    </w:p>
    <w:p w:rsidR="001B24CF" w:rsidRPr="002B7B94" w:rsidRDefault="001B24CF" w:rsidP="001B24CF">
      <w:pPr>
        <w:pStyle w:val="Odstavecsesezname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jc w:val="both"/>
        <w:rPr>
          <w:rFonts w:ascii="Arial" w:hAnsi="Arial" w:cs="Arial"/>
          <w:bCs/>
        </w:rPr>
      </w:pPr>
    </w:p>
    <w:p w:rsidR="001B24CF" w:rsidRPr="002B7B94"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r w:rsidRPr="002B7B94">
        <w:rPr>
          <w:rFonts w:ascii="Arial" w:hAnsi="Arial" w:cs="Arial"/>
          <w:b/>
          <w:bCs/>
          <w:szCs w:val="20"/>
        </w:rPr>
        <w:t xml:space="preserve">GRAFICKÁ ČÁST Odůvodnění </w:t>
      </w:r>
      <w:r w:rsidR="00E40435" w:rsidRPr="002B7B94">
        <w:rPr>
          <w:rFonts w:ascii="Arial" w:hAnsi="Arial" w:cs="Arial"/>
          <w:b/>
          <w:bCs/>
          <w:szCs w:val="20"/>
        </w:rPr>
        <w:t>regulačního plánu lokality Z10-A Nad Prahou</w:t>
      </w:r>
      <w:r w:rsidR="00B24424">
        <w:rPr>
          <w:rFonts w:ascii="Arial" w:hAnsi="Arial" w:cs="Arial"/>
          <w:b/>
          <w:bCs/>
          <w:szCs w:val="20"/>
        </w:rPr>
        <w:t xml:space="preserve"> </w:t>
      </w:r>
      <w:r w:rsidRPr="002B7B94">
        <w:rPr>
          <w:rFonts w:ascii="Arial" w:hAnsi="Arial" w:cs="Arial"/>
          <w:b/>
          <w:bCs/>
          <w:szCs w:val="20"/>
        </w:rPr>
        <w:t>obsahuje tyto části:</w:t>
      </w:r>
    </w:p>
    <w:p w:rsidR="001B24CF" w:rsidRPr="002B7B94" w:rsidRDefault="001B24CF" w:rsidP="001B24CF">
      <w:pPr>
        <w:pStyle w:val="Odstavecseseznamem"/>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jc w:val="both"/>
        <w:rPr>
          <w:rFonts w:ascii="Arial" w:hAnsi="Arial" w:cs="Arial"/>
          <w:bCs/>
        </w:rPr>
      </w:pPr>
      <w:r w:rsidRPr="002B7B94">
        <w:rPr>
          <w:rFonts w:ascii="Arial" w:hAnsi="Arial" w:cs="Arial"/>
          <w:bCs/>
        </w:rPr>
        <w:t xml:space="preserve">Koordinační výkres v měřítku 1 : </w:t>
      </w:r>
      <w:r w:rsidR="00EB46FC" w:rsidRPr="002B7B94">
        <w:rPr>
          <w:rFonts w:ascii="Arial" w:hAnsi="Arial" w:cs="Arial"/>
          <w:bCs/>
        </w:rPr>
        <w:t>1</w:t>
      </w:r>
      <w:r w:rsidR="004D39FE" w:rsidRPr="002B7B94">
        <w:rPr>
          <w:rFonts w:ascii="Arial" w:hAnsi="Arial" w:cs="Arial"/>
          <w:bCs/>
        </w:rPr>
        <w:t> </w:t>
      </w:r>
      <w:r w:rsidRPr="002B7B94">
        <w:rPr>
          <w:rFonts w:ascii="Arial" w:hAnsi="Arial" w:cs="Arial"/>
          <w:bCs/>
        </w:rPr>
        <w:t>000</w:t>
      </w:r>
    </w:p>
    <w:p w:rsidR="004D39FE" w:rsidRPr="00EB46FC" w:rsidRDefault="004D39FE" w:rsidP="004D39FE">
      <w:pPr>
        <w:pStyle w:val="Odstavecseseznamem"/>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jc w:val="both"/>
        <w:rPr>
          <w:rFonts w:ascii="Arial" w:hAnsi="Arial" w:cs="Arial"/>
          <w:bCs/>
        </w:rPr>
      </w:pPr>
      <w:r w:rsidRPr="00EB46FC">
        <w:rPr>
          <w:rFonts w:ascii="Arial" w:hAnsi="Arial" w:cs="Arial"/>
          <w:bCs/>
        </w:rPr>
        <w:t>Výkres širších vztahů</w:t>
      </w:r>
      <w:r w:rsidR="00EB46FC" w:rsidRPr="00EB46FC">
        <w:rPr>
          <w:rFonts w:ascii="Arial" w:hAnsi="Arial" w:cs="Arial"/>
          <w:bCs/>
        </w:rPr>
        <w:t xml:space="preserve"> v měřítku 1 : 5 000</w:t>
      </w:r>
    </w:p>
    <w:p w:rsidR="001B24CF" w:rsidRPr="00EB46FC" w:rsidRDefault="001B24CF" w:rsidP="001B24CF">
      <w:pPr>
        <w:pStyle w:val="Odstavecseseznamem"/>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567" w:hanging="567"/>
        <w:jc w:val="both"/>
        <w:rPr>
          <w:rFonts w:ascii="Arial" w:hAnsi="Arial" w:cs="Arial"/>
          <w:bCs/>
        </w:rPr>
      </w:pPr>
      <w:r w:rsidRPr="00EB46FC">
        <w:rPr>
          <w:rFonts w:ascii="Arial" w:hAnsi="Arial" w:cs="Arial"/>
          <w:bCs/>
        </w:rPr>
        <w:t xml:space="preserve">Výkres předpokládaných záborů půdního fondu 1 : </w:t>
      </w:r>
      <w:r w:rsidR="00EB46FC" w:rsidRPr="00EB46FC">
        <w:rPr>
          <w:rFonts w:ascii="Arial" w:hAnsi="Arial" w:cs="Arial"/>
          <w:bCs/>
        </w:rPr>
        <w:t>1</w:t>
      </w:r>
      <w:r w:rsidRPr="00EB46FC">
        <w:rPr>
          <w:rFonts w:ascii="Arial" w:hAnsi="Arial" w:cs="Arial"/>
          <w:bCs/>
        </w:rPr>
        <w:t> 000</w:t>
      </w:r>
    </w:p>
    <w:p w:rsidR="001B24CF" w:rsidRPr="004D39FE" w:rsidRDefault="001B24CF" w:rsidP="004D3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Cs/>
          <w:color w:val="FF0000"/>
        </w:rPr>
      </w:pPr>
    </w:p>
    <w:p w:rsidR="001B24CF" w:rsidRPr="00EB46FC" w:rsidRDefault="001B24CF" w:rsidP="00EB46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Cs/>
        </w:rPr>
      </w:pPr>
    </w:p>
    <w:p w:rsidR="001B24CF" w:rsidRPr="00660B6E"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center"/>
        <w:rPr>
          <w:rFonts w:ascii="Arial" w:hAnsi="Arial" w:cs="Arial"/>
          <w:b/>
          <w:bCs/>
          <w:i/>
          <w:sz w:val="24"/>
          <w:szCs w:val="24"/>
        </w:rPr>
      </w:pPr>
      <w:r>
        <w:rPr>
          <w:rFonts w:ascii="Arial" w:hAnsi="Arial" w:cs="Arial"/>
          <w:b/>
          <w:bCs/>
          <w:sz w:val="24"/>
          <w:szCs w:val="24"/>
        </w:rPr>
        <w:t>Článek III.</w:t>
      </w:r>
    </w:p>
    <w:p w:rsidR="001B24CF"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Cs/>
          <w:szCs w:val="20"/>
        </w:rPr>
      </w:pPr>
      <w:r w:rsidRPr="00EB46FC">
        <w:rPr>
          <w:rFonts w:ascii="Arial" w:hAnsi="Arial" w:cs="Arial"/>
          <w:bCs/>
          <w:szCs w:val="20"/>
        </w:rPr>
        <w:t xml:space="preserve">Odůvodnění </w:t>
      </w:r>
      <w:r w:rsidR="00C50471" w:rsidRPr="002B7B94">
        <w:rPr>
          <w:rFonts w:ascii="Arial" w:hAnsi="Arial" w:cs="Arial"/>
          <w:bCs/>
          <w:szCs w:val="20"/>
        </w:rPr>
        <w:t xml:space="preserve">regulačního plánu lokality Z10-A Nad Prahou </w:t>
      </w:r>
      <w:r w:rsidRPr="002B7B94">
        <w:rPr>
          <w:rFonts w:ascii="Arial" w:hAnsi="Arial" w:cs="Arial"/>
          <w:bCs/>
          <w:szCs w:val="20"/>
        </w:rPr>
        <w:t>dále obsahuje textovou část zpracovanou pořizovatelem s následujícím obsahem:</w:t>
      </w:r>
    </w:p>
    <w:p w:rsidR="006E1900" w:rsidRPr="002B7B94" w:rsidRDefault="006E1900"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Cs/>
          <w:szCs w:val="20"/>
        </w:rPr>
      </w:pPr>
    </w:p>
    <w:p w:rsidR="001B24CF" w:rsidRPr="006E1900" w:rsidRDefault="001B24CF" w:rsidP="001955D7">
      <w:pPr>
        <w:pStyle w:val="Odstavecseseznamem"/>
        <w:numPr>
          <w:ilvl w:val="0"/>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hanging="5606"/>
        <w:jc w:val="both"/>
        <w:rPr>
          <w:rFonts w:ascii="Arial" w:hAnsi="Arial" w:cs="Arial"/>
          <w:b/>
          <w:bCs/>
          <w:szCs w:val="20"/>
        </w:rPr>
      </w:pPr>
      <w:r w:rsidRPr="002B7B94">
        <w:rPr>
          <w:rFonts w:ascii="Arial" w:hAnsi="Arial" w:cs="Arial"/>
          <w:b/>
          <w:bCs/>
          <w:szCs w:val="20"/>
        </w:rPr>
        <w:t xml:space="preserve">Postup při pořízení </w:t>
      </w:r>
      <w:r w:rsidR="00EB46FC" w:rsidRPr="002B7B94">
        <w:rPr>
          <w:rFonts w:ascii="Arial" w:hAnsi="Arial" w:cs="Arial"/>
          <w:b/>
          <w:bCs/>
          <w:szCs w:val="20"/>
        </w:rPr>
        <w:t>regulačního plánu lokality Z10-A Nad Prahou</w:t>
      </w:r>
    </w:p>
    <w:p w:rsidR="001B24CF" w:rsidRDefault="00926D8E" w:rsidP="00F12440">
      <w:pPr>
        <w:pStyle w:val="Zkladntext"/>
        <w:ind w:left="426"/>
        <w:jc w:val="both"/>
        <w:rPr>
          <w:rFonts w:ascii="Arial" w:hAnsi="Arial" w:cs="Arial"/>
        </w:rPr>
      </w:pPr>
      <w:r w:rsidRPr="002B7B94">
        <w:rPr>
          <w:rFonts w:ascii="Arial" w:hAnsi="Arial" w:cs="Arial"/>
          <w:bCs/>
          <w:szCs w:val="20"/>
        </w:rPr>
        <w:t xml:space="preserve">Zpracování regulačního plánu na žádost bylo pro předmětnou lokalitu stanoveno ve změně č. 10 územního plánu sídelního </w:t>
      </w:r>
      <w:r>
        <w:rPr>
          <w:rFonts w:ascii="Arial" w:hAnsi="Arial" w:cs="Arial"/>
          <w:bCs/>
          <w:szCs w:val="20"/>
        </w:rPr>
        <w:t xml:space="preserve">útvaru Horoměřice, jejíž součástí bylo i zadání regulačního plánu. </w:t>
      </w:r>
      <w:r w:rsidR="00F8679C">
        <w:rPr>
          <w:rFonts w:ascii="Arial" w:hAnsi="Arial" w:cs="Arial"/>
          <w:bCs/>
          <w:szCs w:val="20"/>
        </w:rPr>
        <w:t xml:space="preserve">Změna č. 10 územního plánu sídelního útvaru Horoměřice </w:t>
      </w:r>
      <w:r w:rsidR="00062C10">
        <w:rPr>
          <w:rFonts w:ascii="Arial" w:hAnsi="Arial" w:cs="Arial"/>
          <w:bCs/>
          <w:szCs w:val="20"/>
        </w:rPr>
        <w:t>na</w:t>
      </w:r>
      <w:r w:rsidR="00F8679C">
        <w:rPr>
          <w:rFonts w:ascii="Arial" w:hAnsi="Arial" w:cs="Arial"/>
          <w:bCs/>
          <w:szCs w:val="20"/>
        </w:rPr>
        <w:t>byla</w:t>
      </w:r>
      <w:r w:rsidR="00062C10">
        <w:rPr>
          <w:rFonts w:ascii="Arial" w:hAnsi="Arial" w:cs="Arial"/>
          <w:bCs/>
          <w:szCs w:val="20"/>
        </w:rPr>
        <w:t xml:space="preserve"> účinnosti </w:t>
      </w:r>
      <w:r w:rsidR="00F8679C" w:rsidRPr="00BC66D2">
        <w:rPr>
          <w:rFonts w:ascii="Arial" w:hAnsi="Arial" w:cs="Arial"/>
          <w:bCs/>
          <w:szCs w:val="20"/>
        </w:rPr>
        <w:t xml:space="preserve">dne </w:t>
      </w:r>
      <w:r w:rsidR="00BC66D2" w:rsidRPr="00BC66D2">
        <w:rPr>
          <w:rFonts w:ascii="Arial" w:hAnsi="Arial" w:cs="Arial"/>
          <w:bCs/>
          <w:szCs w:val="20"/>
        </w:rPr>
        <w:t>21. 11. 2013</w:t>
      </w:r>
      <w:r w:rsidR="00F8679C" w:rsidRPr="00BC66D2">
        <w:rPr>
          <w:rFonts w:ascii="Arial" w:hAnsi="Arial" w:cs="Arial"/>
          <w:bCs/>
          <w:szCs w:val="20"/>
        </w:rPr>
        <w:t xml:space="preserve">. </w:t>
      </w:r>
      <w:r w:rsidR="001B24CF" w:rsidRPr="00BC66D2">
        <w:rPr>
          <w:rFonts w:ascii="Arial" w:hAnsi="Arial" w:cs="Arial"/>
        </w:rPr>
        <w:t xml:space="preserve">K projektování </w:t>
      </w:r>
      <w:r w:rsidRPr="00BC66D2">
        <w:rPr>
          <w:rFonts w:ascii="Arial" w:hAnsi="Arial" w:cs="Arial"/>
        </w:rPr>
        <w:t>regulačního plánu</w:t>
      </w:r>
      <w:r w:rsidR="001B24CF" w:rsidRPr="00BC66D2">
        <w:rPr>
          <w:rFonts w:ascii="Arial" w:hAnsi="Arial" w:cs="Arial"/>
        </w:rPr>
        <w:t xml:space="preserve"> byl vybrán a vyzván Ing. arch. Milič Maryška. </w:t>
      </w:r>
      <w:r w:rsidR="00BC66D2" w:rsidRPr="00BC66D2">
        <w:rPr>
          <w:rFonts w:ascii="Arial" w:hAnsi="Arial" w:cs="Arial"/>
        </w:rPr>
        <w:t xml:space="preserve">Pro rámec plnění úkolů v samostatné působnosti pak byl </w:t>
      </w:r>
      <w:r w:rsidR="00BC66D2" w:rsidRPr="00BC66D2">
        <w:rPr>
          <w:rFonts w:ascii="Arial" w:hAnsi="Arial" w:cs="Arial"/>
        </w:rPr>
        <w:lastRenderedPageBreak/>
        <w:t xml:space="preserve">zastupitelem pro regulační plán určen pan Václav Kášek. </w:t>
      </w:r>
      <w:r w:rsidR="00F8679C" w:rsidRPr="00BC66D2">
        <w:rPr>
          <w:rFonts w:ascii="Arial" w:hAnsi="Arial" w:cs="Arial"/>
          <w:bCs/>
        </w:rPr>
        <w:t xml:space="preserve">Obec </w:t>
      </w:r>
      <w:r w:rsidR="00F8679C" w:rsidRPr="00F8679C">
        <w:rPr>
          <w:rFonts w:ascii="Arial" w:hAnsi="Arial" w:cs="Arial"/>
          <w:bCs/>
        </w:rPr>
        <w:t xml:space="preserve">Horoměřice ve smyslu ustanovení § 62 odst. (3) zákona č. 183/2006 Sb., o územním plánování a stavebním řádu, ve znění pozdějších předpisů (dále jen stavební </w:t>
      </w:r>
      <w:r w:rsidR="00F8679C" w:rsidRPr="00B826E0">
        <w:rPr>
          <w:rFonts w:ascii="Arial" w:hAnsi="Arial" w:cs="Arial"/>
          <w:bCs/>
        </w:rPr>
        <w:t xml:space="preserve">zákon), </w:t>
      </w:r>
      <w:r w:rsidR="00BC66D2" w:rsidRPr="00B826E0">
        <w:rPr>
          <w:rFonts w:ascii="Arial" w:hAnsi="Arial" w:cs="Arial"/>
          <w:bCs/>
        </w:rPr>
        <w:t>pak dopisem ze dne</w:t>
      </w:r>
      <w:r w:rsidR="00B826E0" w:rsidRPr="00B826E0">
        <w:rPr>
          <w:rFonts w:ascii="Arial" w:hAnsi="Arial" w:cs="Arial"/>
          <w:bCs/>
        </w:rPr>
        <w:t xml:space="preserve"> 21. 8. 2014, č.j. OÚ/1896/14/Ká</w:t>
      </w:r>
      <w:r w:rsidR="00B24424">
        <w:rPr>
          <w:rFonts w:ascii="Arial" w:hAnsi="Arial" w:cs="Arial"/>
          <w:bCs/>
        </w:rPr>
        <w:t xml:space="preserve"> </w:t>
      </w:r>
      <w:r w:rsidR="00BC66D2" w:rsidRPr="00B826E0">
        <w:rPr>
          <w:rFonts w:ascii="Arial" w:hAnsi="Arial" w:cs="Arial"/>
          <w:bCs/>
        </w:rPr>
        <w:t>oznámila dokončení návrhu regulačního plánu</w:t>
      </w:r>
      <w:r w:rsidR="00F8679C" w:rsidRPr="00B826E0">
        <w:rPr>
          <w:rFonts w:ascii="Arial" w:hAnsi="Arial" w:cs="Arial"/>
          <w:bCs/>
        </w:rPr>
        <w:t xml:space="preserve"> Horoměřice – Lokalita Z10 – A Nad Prahou,</w:t>
      </w:r>
      <w:r w:rsidR="00BC66D2" w:rsidRPr="00B826E0">
        <w:rPr>
          <w:rFonts w:ascii="Arial" w:hAnsi="Arial" w:cs="Arial"/>
          <w:bCs/>
        </w:rPr>
        <w:t xml:space="preserve"> dotčeným orgánům</w:t>
      </w:r>
      <w:r w:rsidR="000A106C" w:rsidRPr="00B826E0">
        <w:rPr>
          <w:rFonts w:ascii="Arial" w:hAnsi="Arial" w:cs="Arial"/>
          <w:bCs/>
        </w:rPr>
        <w:t xml:space="preserve"> podle zvláštních </w:t>
      </w:r>
      <w:r w:rsidR="000A106C">
        <w:rPr>
          <w:rFonts w:ascii="Arial" w:hAnsi="Arial" w:cs="Arial"/>
          <w:bCs/>
        </w:rPr>
        <w:t>právních předpisů</w:t>
      </w:r>
      <w:r w:rsidR="00DD4EB7">
        <w:rPr>
          <w:rFonts w:ascii="Arial" w:hAnsi="Arial" w:cs="Arial"/>
          <w:bCs/>
        </w:rPr>
        <w:t xml:space="preserve"> a vlastníkům veřejné a dopravní infrastruktury</w:t>
      </w:r>
      <w:r w:rsidR="000A106C">
        <w:rPr>
          <w:rFonts w:ascii="Arial" w:hAnsi="Arial" w:cs="Arial"/>
          <w:bCs/>
        </w:rPr>
        <w:t>, které vyzvala k vydání jejich stanovisek</w:t>
      </w:r>
      <w:r w:rsidR="00DD4EB7">
        <w:rPr>
          <w:rFonts w:ascii="Arial" w:hAnsi="Arial" w:cs="Arial"/>
          <w:bCs/>
        </w:rPr>
        <w:t xml:space="preserve"> z důvodu naplnění povinnosti </w:t>
      </w:r>
      <w:r w:rsidR="000A106C">
        <w:rPr>
          <w:rFonts w:ascii="Arial" w:hAnsi="Arial" w:cs="Arial"/>
          <w:bCs/>
        </w:rPr>
        <w:t>zajistit tato stanoviska ve smyslu ust. § 66 odst. 3 stavebního zákona</w:t>
      </w:r>
      <w:r w:rsidR="00DD4EB7">
        <w:rPr>
          <w:rFonts w:ascii="Arial" w:hAnsi="Arial" w:cs="Arial"/>
          <w:bCs/>
        </w:rPr>
        <w:t xml:space="preserve"> ještě v době před řízením s</w:t>
      </w:r>
      <w:r w:rsidR="000A106C">
        <w:rPr>
          <w:rFonts w:ascii="Arial" w:hAnsi="Arial" w:cs="Arial"/>
          <w:bCs/>
        </w:rPr>
        <w:t xml:space="preserve"> veřejností. </w:t>
      </w:r>
      <w:r w:rsidR="00DD4EB7">
        <w:rPr>
          <w:rFonts w:ascii="Arial" w:hAnsi="Arial" w:cs="Arial"/>
          <w:bCs/>
        </w:rPr>
        <w:t>Ve zpracovaném n</w:t>
      </w:r>
      <w:r w:rsidR="00F8679C" w:rsidRPr="00BC66D2">
        <w:rPr>
          <w:rFonts w:ascii="Arial" w:hAnsi="Arial" w:cs="Arial"/>
          <w:bCs/>
        </w:rPr>
        <w:t>ávrh</w:t>
      </w:r>
      <w:r w:rsidR="00DD4EB7">
        <w:rPr>
          <w:rFonts w:ascii="Arial" w:hAnsi="Arial" w:cs="Arial"/>
          <w:bCs/>
        </w:rPr>
        <w:t>u</w:t>
      </w:r>
      <w:r w:rsidR="00F8679C" w:rsidRPr="00BC66D2">
        <w:rPr>
          <w:rFonts w:ascii="Arial" w:hAnsi="Arial" w:cs="Arial"/>
          <w:bCs/>
        </w:rPr>
        <w:t xml:space="preserve"> regulačního plánu </w:t>
      </w:r>
      <w:r w:rsidR="00BC66D2" w:rsidRPr="00BC66D2">
        <w:rPr>
          <w:rFonts w:ascii="Arial" w:hAnsi="Arial" w:cs="Arial"/>
          <w:bCs/>
        </w:rPr>
        <w:t xml:space="preserve">byly </w:t>
      </w:r>
      <w:r w:rsidR="00F8679C" w:rsidRPr="00BC66D2">
        <w:rPr>
          <w:rFonts w:ascii="Arial" w:hAnsi="Arial" w:cs="Arial"/>
          <w:bCs/>
        </w:rPr>
        <w:t xml:space="preserve">stanoveny podrobné podmínky pro využití pozemků, pro umístění a prostorové uspořádání staveb, pro ochranu hodnot a charakteru území a pro vytváření příznivého životního prostředí. Zpracování vyhodnocení vlivů na udržitelný rozvoj území </w:t>
      </w:r>
      <w:r w:rsidR="00BC66D2" w:rsidRPr="00BC66D2">
        <w:rPr>
          <w:rFonts w:ascii="Arial" w:hAnsi="Arial" w:cs="Arial"/>
          <w:bCs/>
        </w:rPr>
        <w:t>zpracováváno</w:t>
      </w:r>
      <w:r w:rsidR="00DD4EB7">
        <w:rPr>
          <w:rFonts w:ascii="Arial" w:hAnsi="Arial" w:cs="Arial"/>
          <w:bCs/>
        </w:rPr>
        <w:t xml:space="preserve"> nebylo</w:t>
      </w:r>
      <w:r w:rsidR="00BC66D2" w:rsidRPr="00BC66D2">
        <w:rPr>
          <w:rFonts w:ascii="Arial" w:hAnsi="Arial" w:cs="Arial"/>
          <w:bCs/>
        </w:rPr>
        <w:t xml:space="preserve">, neboť </w:t>
      </w:r>
      <w:r w:rsidR="00F8679C" w:rsidRPr="00BC66D2">
        <w:rPr>
          <w:rFonts w:ascii="Arial" w:hAnsi="Arial" w:cs="Arial"/>
          <w:bCs/>
        </w:rPr>
        <w:t xml:space="preserve">ze strany krajského úřadu </w:t>
      </w:r>
      <w:r w:rsidR="00DD4EB7">
        <w:rPr>
          <w:rFonts w:ascii="Arial" w:hAnsi="Arial" w:cs="Arial"/>
          <w:bCs/>
        </w:rPr>
        <w:t xml:space="preserve">nebylo </w:t>
      </w:r>
      <w:r w:rsidR="00B24424">
        <w:rPr>
          <w:rFonts w:ascii="Arial" w:hAnsi="Arial" w:cs="Arial"/>
          <w:bCs/>
        </w:rPr>
        <w:t>požadováno</w:t>
      </w:r>
      <w:r w:rsidR="00F8679C" w:rsidRPr="00BC66D2">
        <w:rPr>
          <w:rFonts w:ascii="Arial" w:hAnsi="Arial" w:cs="Arial"/>
          <w:bCs/>
        </w:rPr>
        <w:t xml:space="preserve"> - viz. stanoviska krajského úřadu ke změně č. 10 ÚPN SÚ Horoměřice: č.j. 1084609/2012/KUSK s vyloučením významného vlivu předloženého záměru samostatně nebo ve spojení s jinými koncepcemi nebo záměry na příznivý vliv předmětu ochrany nebo celistvost jakékoli evropsky významné lokality nebo ptačí oblasti stanovené příslušnými vládními nařízeními a bez uplatnění požadavku na </w:t>
      </w:r>
      <w:r w:rsidR="00F8679C" w:rsidRPr="00BC66D2">
        <w:rPr>
          <w:rFonts w:ascii="Arial" w:hAnsi="Arial" w:cs="Arial"/>
        </w:rPr>
        <w:t xml:space="preserve">zpracování vyhodnocení vlivů na životní prostředí </w:t>
      </w:r>
      <w:r w:rsidR="00F8679C" w:rsidRPr="00BC66D2">
        <w:rPr>
          <w:rFonts w:ascii="Arial" w:hAnsi="Arial" w:cs="Arial"/>
          <w:i/>
        </w:rPr>
        <w:t>(Pozn.: Regulační plán nenahrazuje žádné územní rozhodnutí)</w:t>
      </w:r>
      <w:r w:rsidR="00F8679C" w:rsidRPr="00BC66D2">
        <w:rPr>
          <w:rFonts w:ascii="Arial" w:hAnsi="Arial" w:cs="Arial"/>
        </w:rPr>
        <w:t xml:space="preserve">, </w:t>
      </w:r>
      <w:r w:rsidR="00F8679C" w:rsidRPr="00BC66D2">
        <w:rPr>
          <w:rFonts w:ascii="Arial" w:hAnsi="Arial" w:cs="Arial"/>
          <w:bCs/>
        </w:rPr>
        <w:t>a</w:t>
      </w:r>
      <w:r w:rsidR="00F8679C" w:rsidRPr="00BC66D2">
        <w:rPr>
          <w:rFonts w:ascii="Arial" w:hAnsi="Arial" w:cs="Arial"/>
        </w:rPr>
        <w:t xml:space="preserve"> dále č.j. 055755/2013/KUSK ze dne 23. 5. 2013 - Odbor životního prostředí a zemědělství (orgány ochrany přírody a krajiny a posuzování vlivů na životní prostředí), bez požadavků a připomínek.</w:t>
      </w:r>
      <w:r w:rsidR="00B57E75">
        <w:rPr>
          <w:rFonts w:ascii="Arial" w:hAnsi="Arial" w:cs="Arial"/>
        </w:rPr>
        <w:t xml:space="preserve"> V rámci výzvy k uplatnění stanovisek byly obeslány:</w:t>
      </w:r>
      <w:r w:rsidR="008D1B5B">
        <w:rPr>
          <w:rFonts w:ascii="Arial" w:hAnsi="Arial" w:cs="Arial"/>
        </w:rPr>
        <w:t xml:space="preserve"> </w:t>
      </w:r>
      <w:r w:rsidR="00615E18" w:rsidRPr="00E73E67">
        <w:rPr>
          <w:rFonts w:ascii="Arial" w:hAnsi="Arial" w:cs="Arial"/>
        </w:rPr>
        <w:t>Hasičský zách</w:t>
      </w:r>
      <w:r w:rsidR="004F657E">
        <w:rPr>
          <w:rFonts w:ascii="Arial" w:hAnsi="Arial" w:cs="Arial"/>
        </w:rPr>
        <w:t xml:space="preserve">ranný sbor Středočeského kraje, </w:t>
      </w:r>
      <w:r w:rsidR="00615E18" w:rsidRPr="00615E18">
        <w:rPr>
          <w:rFonts w:ascii="Arial" w:hAnsi="Arial" w:cs="Arial"/>
        </w:rPr>
        <w:t>Krajská hygieni</w:t>
      </w:r>
      <w:r w:rsidR="004F657E">
        <w:rPr>
          <w:rFonts w:ascii="Arial" w:hAnsi="Arial" w:cs="Arial"/>
        </w:rPr>
        <w:t>cká stanice Středočeského kraje,</w:t>
      </w:r>
      <w:r w:rsidR="008D1B5B">
        <w:rPr>
          <w:rFonts w:ascii="Arial" w:hAnsi="Arial" w:cs="Arial"/>
        </w:rPr>
        <w:t xml:space="preserve"> </w:t>
      </w:r>
      <w:r w:rsidR="00615E18" w:rsidRPr="00615E18">
        <w:rPr>
          <w:rFonts w:ascii="Arial" w:hAnsi="Arial" w:cs="Arial"/>
        </w:rPr>
        <w:t>Krajská veterinární správa pro Středočeský kraj</w:t>
      </w:r>
      <w:r w:rsidR="004F657E">
        <w:rPr>
          <w:rFonts w:ascii="Arial" w:hAnsi="Arial" w:cs="Arial"/>
        </w:rPr>
        <w:t>,</w:t>
      </w:r>
      <w:r w:rsidR="008D1B5B">
        <w:rPr>
          <w:rFonts w:ascii="Arial" w:hAnsi="Arial" w:cs="Arial"/>
        </w:rPr>
        <w:t xml:space="preserve"> </w:t>
      </w:r>
      <w:r w:rsidR="00615E18" w:rsidRPr="00615E18">
        <w:rPr>
          <w:rFonts w:ascii="Arial" w:hAnsi="Arial" w:cs="Arial"/>
        </w:rPr>
        <w:t>Krajské ředitelství policie Středočeského kraje,</w:t>
      </w:r>
      <w:r w:rsidR="008D1B5B">
        <w:rPr>
          <w:rFonts w:ascii="Arial" w:hAnsi="Arial" w:cs="Arial"/>
        </w:rPr>
        <w:t xml:space="preserve"> </w:t>
      </w:r>
      <w:r w:rsidR="00615E18" w:rsidRPr="00615E18">
        <w:rPr>
          <w:rFonts w:ascii="Arial" w:hAnsi="Arial" w:cs="Arial"/>
        </w:rPr>
        <w:t>Krajský úřad Středočeského kraje, odbor vydávající koordinované stanovisk</w:t>
      </w:r>
      <w:r w:rsidR="00615E18">
        <w:rPr>
          <w:rFonts w:ascii="Arial" w:hAnsi="Arial" w:cs="Arial"/>
        </w:rPr>
        <w:t>o,</w:t>
      </w:r>
      <w:r w:rsidR="008D1B5B">
        <w:rPr>
          <w:rFonts w:ascii="Arial" w:hAnsi="Arial" w:cs="Arial"/>
        </w:rPr>
        <w:t xml:space="preserve"> </w:t>
      </w:r>
      <w:r w:rsidR="00615E18" w:rsidRPr="00615E18">
        <w:rPr>
          <w:rFonts w:ascii="Arial" w:hAnsi="Arial" w:cs="Arial"/>
        </w:rPr>
        <w:t>Městský úřad Černošice</w:t>
      </w:r>
      <w:r w:rsidR="008D1B5B">
        <w:rPr>
          <w:rFonts w:ascii="Arial" w:hAnsi="Arial" w:cs="Arial"/>
        </w:rPr>
        <w:t xml:space="preserve">, </w:t>
      </w:r>
      <w:r w:rsidR="00615E18" w:rsidRPr="00615E18">
        <w:rPr>
          <w:rFonts w:ascii="Arial" w:hAnsi="Arial" w:cs="Arial"/>
        </w:rPr>
        <w:t xml:space="preserve">odbor dopravy, </w:t>
      </w:r>
      <w:r w:rsidR="00615E18" w:rsidRPr="00E73E67">
        <w:rPr>
          <w:rFonts w:ascii="Arial" w:hAnsi="Arial" w:cs="Arial"/>
        </w:rPr>
        <w:t>Městský úřad Černošice, odbor životního prostředí, oddělení památkové péče,</w:t>
      </w:r>
      <w:r w:rsidR="008D1B5B">
        <w:rPr>
          <w:rFonts w:ascii="Arial" w:hAnsi="Arial" w:cs="Arial"/>
        </w:rPr>
        <w:t xml:space="preserve"> </w:t>
      </w:r>
      <w:r w:rsidR="00615E18" w:rsidRPr="00E73E67">
        <w:rPr>
          <w:rFonts w:ascii="Arial" w:hAnsi="Arial" w:cs="Arial"/>
        </w:rPr>
        <w:t>Městský úřad Černošice, odbor životního prostředí, Ministerstvo obrany</w:t>
      </w:r>
      <w:r w:rsidR="004F657E">
        <w:rPr>
          <w:rFonts w:ascii="Arial" w:hAnsi="Arial" w:cs="Arial"/>
        </w:rPr>
        <w:t xml:space="preserve"> ČR</w:t>
      </w:r>
      <w:r w:rsidR="00A97219">
        <w:rPr>
          <w:rFonts w:ascii="Arial" w:hAnsi="Arial" w:cs="Arial"/>
        </w:rPr>
        <w:t xml:space="preserve"> Praha,</w:t>
      </w:r>
      <w:r w:rsidR="008D1B5B">
        <w:rPr>
          <w:rFonts w:ascii="Arial" w:hAnsi="Arial" w:cs="Arial"/>
        </w:rPr>
        <w:t xml:space="preserve"> </w:t>
      </w:r>
      <w:r w:rsidR="00615E18" w:rsidRPr="0095732E">
        <w:rPr>
          <w:rFonts w:ascii="Arial" w:hAnsi="Arial" w:cs="Arial"/>
        </w:rPr>
        <w:t>Ministerstvo průmyslu a o</w:t>
      </w:r>
      <w:r w:rsidR="004F657E">
        <w:rPr>
          <w:rFonts w:ascii="Arial" w:hAnsi="Arial" w:cs="Arial"/>
        </w:rPr>
        <w:t xml:space="preserve">bchodu ČR </w:t>
      </w:r>
      <w:r w:rsidR="00615E18" w:rsidRPr="0095732E">
        <w:rPr>
          <w:rFonts w:ascii="Arial" w:hAnsi="Arial" w:cs="Arial"/>
        </w:rPr>
        <w:t>Praha</w:t>
      </w:r>
      <w:r w:rsidR="004F657E">
        <w:rPr>
          <w:rFonts w:ascii="Arial" w:hAnsi="Arial" w:cs="Arial"/>
        </w:rPr>
        <w:t>,</w:t>
      </w:r>
      <w:r w:rsidR="008D1B5B">
        <w:rPr>
          <w:rFonts w:ascii="Arial" w:hAnsi="Arial" w:cs="Arial"/>
        </w:rPr>
        <w:t xml:space="preserve"> </w:t>
      </w:r>
      <w:r w:rsidR="00615E18" w:rsidRPr="0095732E">
        <w:rPr>
          <w:rFonts w:ascii="Arial" w:hAnsi="Arial" w:cs="Arial"/>
        </w:rPr>
        <w:t>Ministerstvo životního prostředí</w:t>
      </w:r>
      <w:r w:rsidR="004F657E">
        <w:rPr>
          <w:rFonts w:ascii="Arial" w:hAnsi="Arial" w:cs="Arial"/>
        </w:rPr>
        <w:t xml:space="preserve"> ČR -</w:t>
      </w:r>
      <w:r w:rsidR="008D1B5B">
        <w:rPr>
          <w:rFonts w:ascii="Arial" w:hAnsi="Arial" w:cs="Arial"/>
        </w:rPr>
        <w:t xml:space="preserve"> </w:t>
      </w:r>
      <w:r w:rsidR="00615E18" w:rsidRPr="0095732E">
        <w:rPr>
          <w:rFonts w:ascii="Arial" w:hAnsi="Arial" w:cs="Arial"/>
        </w:rPr>
        <w:t xml:space="preserve">odbor vydávající koordinované stanovisko, </w:t>
      </w:r>
      <w:r w:rsidR="004F657E">
        <w:rPr>
          <w:rFonts w:ascii="Arial" w:hAnsi="Arial" w:cs="Arial"/>
        </w:rPr>
        <w:t>Praha,</w:t>
      </w:r>
      <w:r w:rsidR="008D1B5B">
        <w:rPr>
          <w:rFonts w:ascii="Arial" w:hAnsi="Arial" w:cs="Arial"/>
        </w:rPr>
        <w:t xml:space="preserve"> </w:t>
      </w:r>
      <w:r w:rsidR="00615E18" w:rsidRPr="00480116">
        <w:rPr>
          <w:rFonts w:ascii="Arial" w:hAnsi="Arial" w:cs="Arial"/>
        </w:rPr>
        <w:t>Ministerstvo životního prostředí</w:t>
      </w:r>
      <w:r w:rsidR="004F657E">
        <w:rPr>
          <w:rFonts w:ascii="Arial" w:hAnsi="Arial" w:cs="Arial"/>
        </w:rPr>
        <w:t xml:space="preserve"> -</w:t>
      </w:r>
      <w:r w:rsidR="00615E18" w:rsidRPr="00480116">
        <w:rPr>
          <w:rFonts w:ascii="Arial" w:hAnsi="Arial" w:cs="Arial"/>
        </w:rPr>
        <w:t xml:space="preserve"> odbor výkonu stát. správy I, </w:t>
      </w:r>
      <w:r w:rsidR="004F657E">
        <w:rPr>
          <w:rFonts w:ascii="Arial" w:hAnsi="Arial" w:cs="Arial"/>
        </w:rPr>
        <w:t>Praha,</w:t>
      </w:r>
      <w:r w:rsidR="008D1B5B">
        <w:rPr>
          <w:rFonts w:ascii="Arial" w:hAnsi="Arial" w:cs="Arial"/>
        </w:rPr>
        <w:t xml:space="preserve"> </w:t>
      </w:r>
      <w:r w:rsidR="00615E18" w:rsidRPr="00480116">
        <w:rPr>
          <w:rFonts w:ascii="Arial" w:hAnsi="Arial" w:cs="Arial"/>
        </w:rPr>
        <w:t>Ministerstvo kultury</w:t>
      </w:r>
      <w:r w:rsidR="004F657E">
        <w:rPr>
          <w:rFonts w:ascii="Arial" w:hAnsi="Arial" w:cs="Arial"/>
        </w:rPr>
        <w:t xml:space="preserve"> ČR </w:t>
      </w:r>
      <w:r w:rsidR="00615E18" w:rsidRPr="00480116">
        <w:rPr>
          <w:rFonts w:ascii="Arial" w:hAnsi="Arial" w:cs="Arial"/>
        </w:rPr>
        <w:t>Praha</w:t>
      </w:r>
      <w:r w:rsidR="004F657E">
        <w:rPr>
          <w:rFonts w:ascii="Arial" w:hAnsi="Arial" w:cs="Arial"/>
        </w:rPr>
        <w:t>,</w:t>
      </w:r>
      <w:r w:rsidR="008D1B5B">
        <w:rPr>
          <w:rFonts w:ascii="Arial" w:hAnsi="Arial" w:cs="Arial"/>
        </w:rPr>
        <w:t xml:space="preserve"> </w:t>
      </w:r>
      <w:r w:rsidR="00615E18" w:rsidRPr="00480116">
        <w:rPr>
          <w:rFonts w:ascii="Arial" w:hAnsi="Arial" w:cs="Arial"/>
        </w:rPr>
        <w:t>Národní památkový ústav Praha</w:t>
      </w:r>
      <w:r w:rsidR="004F657E">
        <w:rPr>
          <w:rFonts w:ascii="Arial" w:hAnsi="Arial" w:cs="Arial"/>
        </w:rPr>
        <w:t>,</w:t>
      </w:r>
      <w:r w:rsidR="008D1B5B">
        <w:rPr>
          <w:rFonts w:ascii="Arial" w:hAnsi="Arial" w:cs="Arial"/>
        </w:rPr>
        <w:t xml:space="preserve"> </w:t>
      </w:r>
      <w:r w:rsidR="00615E18" w:rsidRPr="00480116">
        <w:rPr>
          <w:rFonts w:ascii="Arial" w:hAnsi="Arial" w:cs="Arial"/>
        </w:rPr>
        <w:t>Ministerstvo vnitra Praha</w:t>
      </w:r>
      <w:r w:rsidR="004F657E">
        <w:rPr>
          <w:rFonts w:ascii="Arial" w:hAnsi="Arial" w:cs="Arial"/>
        </w:rPr>
        <w:t>,</w:t>
      </w:r>
      <w:r w:rsidR="008D1B5B">
        <w:rPr>
          <w:rFonts w:ascii="Arial" w:hAnsi="Arial" w:cs="Arial"/>
        </w:rPr>
        <w:t xml:space="preserve"> </w:t>
      </w:r>
      <w:r w:rsidR="00615E18" w:rsidRPr="00480116">
        <w:rPr>
          <w:rFonts w:ascii="Arial" w:hAnsi="Arial" w:cs="Arial"/>
        </w:rPr>
        <w:t xml:space="preserve">Obvodní báňský úřad Kladno, </w:t>
      </w:r>
      <w:r w:rsidR="004F657E">
        <w:rPr>
          <w:rFonts w:ascii="Arial" w:hAnsi="Arial" w:cs="Arial"/>
        </w:rPr>
        <w:t>Policie ČR -</w:t>
      </w:r>
      <w:r w:rsidR="00615E18" w:rsidRPr="00480116">
        <w:rPr>
          <w:rFonts w:ascii="Arial" w:hAnsi="Arial" w:cs="Arial"/>
        </w:rPr>
        <w:t xml:space="preserve"> Krajské ředitelství Středočeského kraje,</w:t>
      </w:r>
      <w:r w:rsidR="008D1B5B">
        <w:rPr>
          <w:rFonts w:ascii="Arial" w:hAnsi="Arial" w:cs="Arial"/>
        </w:rPr>
        <w:t xml:space="preserve"> </w:t>
      </w:r>
      <w:r w:rsidR="00615E18" w:rsidRPr="00E73E67">
        <w:rPr>
          <w:rFonts w:ascii="Arial" w:hAnsi="Arial" w:cs="Arial"/>
        </w:rPr>
        <w:t>Pozemkový úřad Praha – západ, Státní energetická inspekce, úz. inspektorát pro Středočeský kraj, Policie České republiky, O</w:t>
      </w:r>
      <w:r w:rsidR="00F12440">
        <w:rPr>
          <w:rFonts w:ascii="Arial" w:hAnsi="Arial" w:cs="Arial"/>
        </w:rPr>
        <w:t>kresní ředitelství Praha</w:t>
      </w:r>
      <w:r w:rsidR="008D1B5B">
        <w:rPr>
          <w:rFonts w:ascii="Arial" w:hAnsi="Arial" w:cs="Arial"/>
        </w:rPr>
        <w:t xml:space="preserve"> </w:t>
      </w:r>
      <w:r w:rsidR="00F12440">
        <w:rPr>
          <w:rFonts w:ascii="Arial" w:hAnsi="Arial" w:cs="Arial"/>
        </w:rPr>
        <w:t>- západ -</w:t>
      </w:r>
      <w:r w:rsidR="00615E18" w:rsidRPr="00E73E67">
        <w:rPr>
          <w:rFonts w:ascii="Arial" w:hAnsi="Arial" w:cs="Arial"/>
        </w:rPr>
        <w:t xml:space="preserve"> dopravní inspektorát,</w:t>
      </w:r>
      <w:r w:rsidR="008D1B5B">
        <w:rPr>
          <w:rFonts w:ascii="Arial" w:hAnsi="Arial" w:cs="Arial"/>
        </w:rPr>
        <w:t xml:space="preserve"> </w:t>
      </w:r>
      <w:r w:rsidR="00615E18" w:rsidRPr="00E73E67">
        <w:rPr>
          <w:rFonts w:ascii="Arial" w:hAnsi="Arial" w:cs="Arial"/>
        </w:rPr>
        <w:t>Povodí Vltavy, s.p., závod Dolní Vltava,</w:t>
      </w:r>
      <w:r w:rsidR="008D1B5B">
        <w:rPr>
          <w:rFonts w:ascii="Arial" w:hAnsi="Arial" w:cs="Arial"/>
        </w:rPr>
        <w:t xml:space="preserve"> </w:t>
      </w:r>
      <w:r w:rsidR="00615E18" w:rsidRPr="00E73E67">
        <w:rPr>
          <w:rFonts w:ascii="Arial" w:hAnsi="Arial" w:cs="Arial"/>
        </w:rPr>
        <w:t xml:space="preserve">Krajská správa údržba silnic Středočeského kraje, </w:t>
      </w:r>
      <w:r w:rsidR="00615E18" w:rsidRPr="00480116">
        <w:rPr>
          <w:rFonts w:ascii="Arial" w:hAnsi="Arial" w:cs="Arial"/>
        </w:rPr>
        <w:t xml:space="preserve">Řízení letového provozu ČR, s.p. </w:t>
      </w:r>
      <w:r w:rsidR="00F12440">
        <w:rPr>
          <w:rFonts w:ascii="Arial" w:hAnsi="Arial" w:cs="Arial"/>
        </w:rPr>
        <w:t>Praha,</w:t>
      </w:r>
      <w:r w:rsidR="008D1B5B">
        <w:rPr>
          <w:rFonts w:ascii="Arial" w:hAnsi="Arial" w:cs="Arial"/>
        </w:rPr>
        <w:t xml:space="preserve"> </w:t>
      </w:r>
      <w:r w:rsidR="00615E18" w:rsidRPr="00480116">
        <w:rPr>
          <w:rFonts w:ascii="Arial" w:hAnsi="Arial" w:cs="Arial"/>
        </w:rPr>
        <w:t xml:space="preserve">Úřad civilního letectví, provozní inspektorát, letiště Ruzyně, </w:t>
      </w:r>
      <w:r w:rsidR="00F12440">
        <w:rPr>
          <w:rFonts w:ascii="Arial" w:hAnsi="Arial" w:cs="Arial"/>
        </w:rPr>
        <w:t>Český telekomunikační úřad Praha,</w:t>
      </w:r>
      <w:r w:rsidR="008D1B5B">
        <w:rPr>
          <w:rFonts w:ascii="Arial" w:hAnsi="Arial" w:cs="Arial"/>
        </w:rPr>
        <w:t xml:space="preserve"> </w:t>
      </w:r>
      <w:r w:rsidR="00615E18" w:rsidRPr="00480116">
        <w:rPr>
          <w:rFonts w:ascii="Arial" w:hAnsi="Arial" w:cs="Arial"/>
        </w:rPr>
        <w:t>ČEZ Distribuce, a.s., odd</w:t>
      </w:r>
      <w:r w:rsidR="00F12440">
        <w:rPr>
          <w:rFonts w:ascii="Arial" w:hAnsi="Arial" w:cs="Arial"/>
        </w:rPr>
        <w:t>ělení Obnova sítí, oblast JIH,</w:t>
      </w:r>
      <w:r w:rsidR="008D1B5B">
        <w:rPr>
          <w:rFonts w:ascii="Arial" w:hAnsi="Arial" w:cs="Arial"/>
        </w:rPr>
        <w:t xml:space="preserve"> </w:t>
      </w:r>
      <w:r w:rsidR="00615E18" w:rsidRPr="00480116">
        <w:rPr>
          <w:rFonts w:ascii="Arial" w:hAnsi="Arial" w:cs="Arial"/>
        </w:rPr>
        <w:t>Pražská vodohospodářská</w:t>
      </w:r>
      <w:r w:rsidR="00A97219">
        <w:rPr>
          <w:rFonts w:ascii="Arial" w:hAnsi="Arial" w:cs="Arial"/>
        </w:rPr>
        <w:t xml:space="preserve"> společnost a.s., </w:t>
      </w:r>
      <w:r w:rsidR="00615E18" w:rsidRPr="00480116">
        <w:rPr>
          <w:rFonts w:ascii="Arial" w:hAnsi="Arial" w:cs="Arial"/>
        </w:rPr>
        <w:t xml:space="preserve">Pražské vodovody a kanalizace, a.s., </w:t>
      </w:r>
      <w:r w:rsidR="00A97219">
        <w:rPr>
          <w:rFonts w:ascii="Arial" w:hAnsi="Arial" w:cs="Arial"/>
        </w:rPr>
        <w:t xml:space="preserve">a </w:t>
      </w:r>
      <w:r w:rsidR="00615E18" w:rsidRPr="00480116">
        <w:rPr>
          <w:rFonts w:ascii="Arial" w:hAnsi="Arial" w:cs="Arial"/>
        </w:rPr>
        <w:t>RWE Transgas Net., s</w:t>
      </w:r>
      <w:r w:rsidR="00A97219">
        <w:rPr>
          <w:rFonts w:ascii="Arial" w:hAnsi="Arial" w:cs="Arial"/>
        </w:rPr>
        <w:t>.r.o..</w:t>
      </w:r>
    </w:p>
    <w:p w:rsidR="00110859" w:rsidRPr="00A97219" w:rsidRDefault="00110859" w:rsidP="004F657E">
      <w:pPr>
        <w:pStyle w:val="Zkladntextodsazen"/>
        <w:ind w:left="426"/>
        <w:jc w:val="both"/>
        <w:rPr>
          <w:rFonts w:ascii="Arial" w:hAnsi="Arial" w:cs="Arial"/>
        </w:rPr>
      </w:pPr>
      <w:r w:rsidRPr="001051EB">
        <w:rPr>
          <w:rFonts w:ascii="Arial" w:hAnsi="Arial" w:cs="Arial"/>
        </w:rPr>
        <w:t xml:space="preserve">Na základě žádosti o pořízení regulačního plánu předložené Obcí Horoměřice, </w:t>
      </w:r>
      <w:r>
        <w:rPr>
          <w:rFonts w:ascii="Arial" w:hAnsi="Arial" w:cs="Arial"/>
        </w:rPr>
        <w:t xml:space="preserve">podle § </w:t>
      </w:r>
      <w:r w:rsidR="00300067">
        <w:rPr>
          <w:rFonts w:ascii="Arial" w:hAnsi="Arial" w:cs="Arial"/>
        </w:rPr>
        <w:t xml:space="preserve">66 stavebního zákona pak </w:t>
      </w:r>
      <w:r w:rsidRPr="001051EB">
        <w:rPr>
          <w:rFonts w:ascii="Arial" w:hAnsi="Arial" w:cs="Arial"/>
        </w:rPr>
        <w:t xml:space="preserve">pořizovatel </w:t>
      </w:r>
      <w:r w:rsidR="00300067">
        <w:rPr>
          <w:rFonts w:ascii="Arial" w:hAnsi="Arial" w:cs="Arial"/>
        </w:rPr>
        <w:t xml:space="preserve">ve smyslu ustanovení § 66 odst. 4 téhož zákona </w:t>
      </w:r>
      <w:r w:rsidRPr="001051EB">
        <w:rPr>
          <w:rFonts w:ascii="Arial" w:hAnsi="Arial" w:cs="Arial"/>
        </w:rPr>
        <w:t>posoudil její úplnost a vzájemný soulad předložených stanovisek. Bylo shledáno, že některé z dotčených orgánů nereagovaly na předchozí výzvu o vydání stanoviska a z tohoto důvodu bylo rozhodnuto o jejich samostatném obeslání se žádostí o dodatečné vydání stanoviska.</w:t>
      </w:r>
      <w:r w:rsidR="00300067">
        <w:rPr>
          <w:rFonts w:ascii="Arial" w:hAnsi="Arial" w:cs="Arial"/>
        </w:rPr>
        <w:t xml:space="preserve"> V rámci této výzvy byly obeslány: Ministerstvo průmyslu a obchodu ČR Praha, Ministerstvo životního prostředí ČR Praha, Obvodní báňský úřad Kladno, Ministerstvo obrany ČR Praha, Městský úřad Černošice, odbor dopravy, Ministerstvo </w:t>
      </w:r>
      <w:r w:rsidR="00300067">
        <w:rPr>
          <w:rFonts w:ascii="Arial" w:hAnsi="Arial" w:cs="Arial"/>
        </w:rPr>
        <w:lastRenderedPageBreak/>
        <w:t xml:space="preserve">dopravy ČR Praha, Krajský úřad Středočeského kraje, odbor životního prostředí – orgán ochrany ovzduší a prevence závažných havárií, Krajská hygienická stanice Středočeského kraje Praha </w:t>
      </w:r>
      <w:r w:rsidR="004F657E">
        <w:rPr>
          <w:rFonts w:ascii="Arial" w:hAnsi="Arial" w:cs="Arial"/>
        </w:rPr>
        <w:t>a ČR - Hasičský záchranný sbor Středočeského kraje Kladno.</w:t>
      </w:r>
    </w:p>
    <w:p w:rsidR="00B57E75" w:rsidRDefault="001B24CF" w:rsidP="00C32B77">
      <w:pPr>
        <w:ind w:left="426"/>
        <w:jc w:val="both"/>
        <w:rPr>
          <w:rFonts w:ascii="Arial" w:hAnsi="Arial" w:cs="Arial"/>
        </w:rPr>
      </w:pPr>
      <w:r w:rsidRPr="00062C10">
        <w:rPr>
          <w:rFonts w:ascii="Arial" w:hAnsi="Arial" w:cs="Arial"/>
        </w:rPr>
        <w:t>Podrobné vyhodnoc</w:t>
      </w:r>
      <w:r w:rsidR="00E574CE">
        <w:rPr>
          <w:rFonts w:ascii="Arial" w:hAnsi="Arial" w:cs="Arial"/>
        </w:rPr>
        <w:t>ení stanovisek dotčených orgánů</w:t>
      </w:r>
      <w:r w:rsidRPr="00062C10">
        <w:rPr>
          <w:rFonts w:ascii="Arial" w:hAnsi="Arial" w:cs="Arial"/>
        </w:rPr>
        <w:t xml:space="preserve"> je proveden</w:t>
      </w:r>
      <w:r w:rsidR="00112B43" w:rsidRPr="00062C10">
        <w:rPr>
          <w:rFonts w:ascii="Arial" w:hAnsi="Arial" w:cs="Arial"/>
        </w:rPr>
        <w:t>o</w:t>
      </w:r>
      <w:r w:rsidRPr="00062C10">
        <w:rPr>
          <w:rFonts w:ascii="Arial" w:hAnsi="Arial" w:cs="Arial"/>
        </w:rPr>
        <w:t xml:space="preserve"> v článku III., </w:t>
      </w:r>
      <w:r w:rsidR="00B74592">
        <w:rPr>
          <w:rFonts w:ascii="Arial" w:hAnsi="Arial" w:cs="Arial"/>
        </w:rPr>
        <w:t>v bodě 5.</w:t>
      </w:r>
      <w:r w:rsidRPr="00062C10">
        <w:rPr>
          <w:rFonts w:ascii="Arial" w:hAnsi="Arial" w:cs="Arial"/>
        </w:rPr>
        <w:t xml:space="preserve"> tohoto odůvodnění. Veškeré požadavky uvedené v</w:t>
      </w:r>
      <w:r w:rsidR="00B57E75" w:rsidRPr="00062C10">
        <w:rPr>
          <w:rFonts w:ascii="Arial" w:hAnsi="Arial" w:cs="Arial"/>
        </w:rPr>
        <w:t xml:space="preserve">e stanoviscích dotčených orgánů a vlastníků veřejné a dopravní infrastruktury </w:t>
      </w:r>
      <w:r w:rsidRPr="00062C10">
        <w:rPr>
          <w:rFonts w:ascii="Arial" w:hAnsi="Arial" w:cs="Arial"/>
        </w:rPr>
        <w:t>byly respektovány. Nebyl řešen žádný rozpor.</w:t>
      </w:r>
      <w:r w:rsidR="00112B43" w:rsidRPr="00062C10">
        <w:rPr>
          <w:rFonts w:ascii="Arial" w:hAnsi="Arial" w:cs="Arial"/>
        </w:rPr>
        <w:t xml:space="preserve"> Na základě </w:t>
      </w:r>
      <w:r w:rsidR="00B826E0">
        <w:rPr>
          <w:rFonts w:ascii="Arial" w:hAnsi="Arial" w:cs="Arial"/>
        </w:rPr>
        <w:t xml:space="preserve">uplatněných </w:t>
      </w:r>
      <w:r w:rsidR="00112B43" w:rsidRPr="00062C10">
        <w:rPr>
          <w:rFonts w:ascii="Arial" w:hAnsi="Arial" w:cs="Arial"/>
        </w:rPr>
        <w:t xml:space="preserve">stanovisek </w:t>
      </w:r>
      <w:r w:rsidR="00B826E0">
        <w:rPr>
          <w:rFonts w:ascii="Arial" w:hAnsi="Arial" w:cs="Arial"/>
        </w:rPr>
        <w:t>pak</w:t>
      </w:r>
      <w:r w:rsidR="008D1B5B">
        <w:rPr>
          <w:rFonts w:ascii="Arial" w:hAnsi="Arial" w:cs="Arial"/>
        </w:rPr>
        <w:t xml:space="preserve"> </w:t>
      </w:r>
      <w:r w:rsidR="00A97219" w:rsidRPr="00062C10">
        <w:rPr>
          <w:rFonts w:ascii="Arial" w:hAnsi="Arial" w:cs="Arial"/>
        </w:rPr>
        <w:t>byly provedeny</w:t>
      </w:r>
      <w:r w:rsidR="00112B43" w:rsidRPr="00062C10">
        <w:rPr>
          <w:rFonts w:ascii="Arial" w:hAnsi="Arial" w:cs="Arial"/>
        </w:rPr>
        <w:t xml:space="preserve"> ú</w:t>
      </w:r>
      <w:r w:rsidR="00A97219" w:rsidRPr="00062C10">
        <w:rPr>
          <w:rFonts w:ascii="Arial" w:hAnsi="Arial" w:cs="Arial"/>
        </w:rPr>
        <w:t>pravy návrhu regulačního plánu</w:t>
      </w:r>
      <w:r w:rsidR="00A97219">
        <w:rPr>
          <w:rFonts w:ascii="Arial" w:hAnsi="Arial" w:cs="Arial"/>
        </w:rPr>
        <w:t xml:space="preserve">. </w:t>
      </w:r>
      <w:r w:rsidR="00112B43" w:rsidRPr="00112B43">
        <w:rPr>
          <w:rFonts w:ascii="Arial" w:hAnsi="Arial" w:cs="Arial"/>
        </w:rPr>
        <w:t xml:space="preserve">S vlastníky pozemků v lokalitě řešeném </w:t>
      </w:r>
      <w:r w:rsidR="00A97219">
        <w:rPr>
          <w:rFonts w:ascii="Arial" w:hAnsi="Arial" w:cs="Arial"/>
        </w:rPr>
        <w:t>regulačním</w:t>
      </w:r>
      <w:r w:rsidR="00112B43" w:rsidRPr="00112B43">
        <w:rPr>
          <w:rFonts w:ascii="Arial" w:hAnsi="Arial" w:cs="Arial"/>
        </w:rPr>
        <w:t xml:space="preserve"> plánem byla uzavřena dohoda o parcelaci.</w:t>
      </w:r>
    </w:p>
    <w:p w:rsidR="001B24CF" w:rsidRPr="00C32B77" w:rsidRDefault="00112B43" w:rsidP="00C32B77">
      <w:pPr>
        <w:ind w:left="426" w:firstLine="282"/>
        <w:jc w:val="both"/>
        <w:rPr>
          <w:rFonts w:ascii="Arial" w:hAnsi="Arial" w:cs="Arial"/>
        </w:rPr>
      </w:pPr>
      <w:r>
        <w:rPr>
          <w:rFonts w:ascii="Arial" w:hAnsi="Arial" w:cs="Arial"/>
        </w:rPr>
        <w:t xml:space="preserve">Na základě výše uvedeného </w:t>
      </w:r>
      <w:r w:rsidR="00A97219">
        <w:rPr>
          <w:rFonts w:ascii="Arial" w:hAnsi="Arial" w:cs="Arial"/>
        </w:rPr>
        <w:t>pak</w:t>
      </w:r>
      <w:r>
        <w:rPr>
          <w:rFonts w:ascii="Arial" w:hAnsi="Arial" w:cs="Arial"/>
        </w:rPr>
        <w:t xml:space="preserve"> v souladu s přílohou č. </w:t>
      </w:r>
      <w:r w:rsidR="00615E18">
        <w:rPr>
          <w:rFonts w:ascii="Arial" w:hAnsi="Arial" w:cs="Arial"/>
        </w:rPr>
        <w:t xml:space="preserve">10  k vyhlášce </w:t>
      </w:r>
      <w:r w:rsidR="00615E18" w:rsidRPr="00CD2296">
        <w:rPr>
          <w:rFonts w:ascii="Arial" w:hAnsi="Arial" w:cs="Arial"/>
          <w:szCs w:val="20"/>
        </w:rPr>
        <w:t xml:space="preserve">č. 500/2006 Sb., o územně analytických podkladech, územně plánovací dokumentaci a způsobu evidence územně plánovací činnosti, </w:t>
      </w:r>
      <w:r w:rsidR="00615E18">
        <w:rPr>
          <w:rFonts w:ascii="Arial" w:hAnsi="Arial" w:cs="Arial"/>
          <w:szCs w:val="20"/>
        </w:rPr>
        <w:t xml:space="preserve">v platném znění (dále jen vyhláška), </w:t>
      </w:r>
      <w:r w:rsidR="00AA2566">
        <w:rPr>
          <w:rFonts w:ascii="Arial" w:hAnsi="Arial" w:cs="Arial"/>
          <w:szCs w:val="20"/>
        </w:rPr>
        <w:t xml:space="preserve">byla </w:t>
      </w:r>
      <w:r>
        <w:rPr>
          <w:rFonts w:ascii="Arial" w:hAnsi="Arial" w:cs="Arial"/>
        </w:rPr>
        <w:t>zpracována a na obecní úřad odevzdána</w:t>
      </w:r>
      <w:r w:rsidR="00615E18">
        <w:rPr>
          <w:rFonts w:ascii="Arial" w:hAnsi="Arial" w:cs="Arial"/>
        </w:rPr>
        <w:t xml:space="preserve"> žádost o vydání regulačního plánu.</w:t>
      </w:r>
    </w:p>
    <w:p w:rsidR="001B24CF" w:rsidRPr="009A77EB" w:rsidRDefault="001B24CF" w:rsidP="00D33FAD">
      <w:pPr>
        <w:ind w:left="284"/>
        <w:jc w:val="both"/>
        <w:rPr>
          <w:rFonts w:ascii="Arial" w:hAnsi="Arial" w:cs="Arial"/>
        </w:rPr>
      </w:pPr>
      <w:r w:rsidRPr="00E574CE">
        <w:rPr>
          <w:rFonts w:ascii="Arial" w:hAnsi="Arial" w:cs="Arial"/>
        </w:rPr>
        <w:t xml:space="preserve">Oznámení o konání veřejného projednání – tzv. řízení o upraveném a posouzeném </w:t>
      </w:r>
      <w:r w:rsidR="00AA2566" w:rsidRPr="00E574CE">
        <w:rPr>
          <w:rFonts w:ascii="Arial" w:hAnsi="Arial" w:cs="Arial"/>
        </w:rPr>
        <w:t>regulačním plánu Lokalita Z10-A Nad Prahou</w:t>
      </w:r>
      <w:r w:rsidRPr="00E574CE">
        <w:rPr>
          <w:rFonts w:ascii="Arial" w:hAnsi="Arial" w:cs="Arial"/>
        </w:rPr>
        <w:t xml:space="preserve"> b</w:t>
      </w:r>
      <w:r w:rsidR="00AA2566" w:rsidRPr="00E574CE">
        <w:rPr>
          <w:rFonts w:ascii="Arial" w:hAnsi="Arial" w:cs="Arial"/>
        </w:rPr>
        <w:t>ylo</w:t>
      </w:r>
      <w:r w:rsidRPr="00E574CE">
        <w:rPr>
          <w:rFonts w:ascii="Arial" w:hAnsi="Arial" w:cs="Arial"/>
        </w:rPr>
        <w:t xml:space="preserve"> ve smyslu ustanovení § </w:t>
      </w:r>
      <w:r w:rsidR="00AA2566" w:rsidRPr="00E574CE">
        <w:rPr>
          <w:rFonts w:ascii="Arial" w:hAnsi="Arial" w:cs="Arial"/>
        </w:rPr>
        <w:t>67</w:t>
      </w:r>
      <w:r w:rsidRPr="00E574CE">
        <w:rPr>
          <w:rFonts w:ascii="Arial" w:hAnsi="Arial" w:cs="Arial"/>
        </w:rPr>
        <w:t xml:space="preserve"> odst. 1 stavebního zákona oznámeno veřejnou vyhláškou. Návrh </w:t>
      </w:r>
      <w:r w:rsidR="00AA2566" w:rsidRPr="00E574CE">
        <w:rPr>
          <w:rFonts w:ascii="Arial" w:hAnsi="Arial" w:cs="Arial"/>
        </w:rPr>
        <w:t>regulačního plánu byl</w:t>
      </w:r>
      <w:r w:rsidRPr="00E574CE">
        <w:rPr>
          <w:rFonts w:ascii="Arial" w:hAnsi="Arial" w:cs="Arial"/>
        </w:rPr>
        <w:t xml:space="preserve"> zpřístupněn k veřejnému nahlédnutí v tištěné podobě na Obecním úřadě Horoměřice a v elektronické podobě na webových stránkách úřadu: </w:t>
      </w:r>
      <w:r w:rsidRPr="008D1B5B">
        <w:rPr>
          <w:rFonts w:ascii="Arial" w:hAnsi="Arial" w:cs="Arial"/>
        </w:rPr>
        <w:t>www.horomerice.cz</w:t>
      </w:r>
      <w:r w:rsidRPr="00E574CE">
        <w:rPr>
          <w:rFonts w:ascii="Arial" w:hAnsi="Arial" w:cs="Arial"/>
        </w:rPr>
        <w:t>. Dotčeným orgánům</w:t>
      </w:r>
      <w:r w:rsidR="00AA2566" w:rsidRPr="00E574CE">
        <w:rPr>
          <w:rFonts w:ascii="Arial" w:hAnsi="Arial" w:cs="Arial"/>
        </w:rPr>
        <w:t xml:space="preserve"> bylo</w:t>
      </w:r>
      <w:r w:rsidRPr="00E574CE">
        <w:rPr>
          <w:rFonts w:ascii="Arial" w:hAnsi="Arial" w:cs="Arial"/>
        </w:rPr>
        <w:t xml:space="preserve"> zasláno oznámení o konání veřejného projednání společně s informací, že v projednáva</w:t>
      </w:r>
      <w:r w:rsidR="008D1B5B">
        <w:rPr>
          <w:rFonts w:ascii="Arial" w:hAnsi="Arial" w:cs="Arial"/>
        </w:rPr>
        <w:t>né územně plánovací dokumentaci</w:t>
      </w:r>
      <w:r w:rsidRPr="00E574CE">
        <w:rPr>
          <w:rFonts w:ascii="Arial" w:hAnsi="Arial" w:cs="Arial"/>
        </w:rPr>
        <w:t xml:space="preserve"> </w:t>
      </w:r>
      <w:r w:rsidRPr="009A77EB">
        <w:rPr>
          <w:rFonts w:ascii="Arial" w:hAnsi="Arial" w:cs="Arial"/>
        </w:rPr>
        <w:t>byl</w:t>
      </w:r>
      <w:r w:rsidR="00E574CE" w:rsidRPr="009A77EB">
        <w:rPr>
          <w:rFonts w:ascii="Arial" w:hAnsi="Arial" w:cs="Arial"/>
        </w:rPr>
        <w:t>a</w:t>
      </w:r>
      <w:r w:rsidR="008D1B5B">
        <w:rPr>
          <w:rFonts w:ascii="Arial" w:hAnsi="Arial" w:cs="Arial"/>
        </w:rPr>
        <w:t xml:space="preserve"> </w:t>
      </w:r>
      <w:r w:rsidR="00E574CE" w:rsidRPr="009A77EB">
        <w:rPr>
          <w:rFonts w:ascii="Arial" w:hAnsi="Arial" w:cs="Arial"/>
        </w:rPr>
        <w:t xml:space="preserve">na základě výsledků předchozího projednání </w:t>
      </w:r>
      <w:r w:rsidR="009A77EB" w:rsidRPr="009A77EB">
        <w:rPr>
          <w:rFonts w:ascii="Arial" w:hAnsi="Arial" w:cs="Arial"/>
        </w:rPr>
        <w:t>-</w:t>
      </w:r>
      <w:r w:rsidR="00B761D1" w:rsidRPr="009A77EB">
        <w:rPr>
          <w:rFonts w:ascii="Arial" w:hAnsi="Arial" w:cs="Arial"/>
        </w:rPr>
        <w:t xml:space="preserve"> konkrétně na základě</w:t>
      </w:r>
      <w:r w:rsidR="00E574CE" w:rsidRPr="009A77EB">
        <w:rPr>
          <w:rFonts w:ascii="Arial" w:hAnsi="Arial" w:cs="Arial"/>
        </w:rPr>
        <w:t xml:space="preserve"> stanoviska uplatněného a.s. ČEZ, proveden</w:t>
      </w:r>
      <w:r w:rsidR="00B761D1" w:rsidRPr="009A77EB">
        <w:rPr>
          <w:rFonts w:ascii="Arial" w:hAnsi="Arial" w:cs="Arial"/>
        </w:rPr>
        <w:t>a</w:t>
      </w:r>
      <w:r w:rsidR="00E574CE" w:rsidRPr="009A77EB">
        <w:rPr>
          <w:rFonts w:ascii="Arial" w:hAnsi="Arial" w:cs="Arial"/>
        </w:rPr>
        <w:t xml:space="preserve"> jedna dílčí změna, spočívající v umístění nové trafostanice </w:t>
      </w:r>
      <w:r w:rsidR="00B761D1" w:rsidRPr="009A77EB">
        <w:rPr>
          <w:rFonts w:ascii="Arial" w:hAnsi="Arial" w:cs="Arial"/>
        </w:rPr>
        <w:t>do</w:t>
      </w:r>
      <w:r w:rsidR="00E574CE" w:rsidRPr="009A77EB">
        <w:rPr>
          <w:rFonts w:ascii="Arial" w:hAnsi="Arial" w:cs="Arial"/>
        </w:rPr>
        <w:t> lokalit</w:t>
      </w:r>
      <w:r w:rsidR="00B761D1" w:rsidRPr="009A77EB">
        <w:rPr>
          <w:rFonts w:ascii="Arial" w:hAnsi="Arial" w:cs="Arial"/>
        </w:rPr>
        <w:t>y</w:t>
      </w:r>
      <w:r w:rsidR="00E574CE" w:rsidRPr="009A77EB">
        <w:rPr>
          <w:rFonts w:ascii="Arial" w:hAnsi="Arial" w:cs="Arial"/>
        </w:rPr>
        <w:t xml:space="preserve"> řešené </w:t>
      </w:r>
      <w:r w:rsidR="00B761D1" w:rsidRPr="009A77EB">
        <w:rPr>
          <w:rFonts w:ascii="Arial" w:hAnsi="Arial" w:cs="Arial"/>
        </w:rPr>
        <w:t>regulačním</w:t>
      </w:r>
      <w:r w:rsidR="00E574CE" w:rsidRPr="009A77EB">
        <w:rPr>
          <w:rFonts w:ascii="Arial" w:hAnsi="Arial" w:cs="Arial"/>
        </w:rPr>
        <w:t xml:space="preserve"> plánem. </w:t>
      </w:r>
      <w:r w:rsidRPr="009A77EB">
        <w:rPr>
          <w:rFonts w:ascii="Arial" w:hAnsi="Arial" w:cs="Arial"/>
        </w:rPr>
        <w:t xml:space="preserve">Informace </w:t>
      </w:r>
      <w:r w:rsidR="00B761D1" w:rsidRPr="009A77EB">
        <w:rPr>
          <w:rFonts w:ascii="Arial" w:hAnsi="Arial" w:cs="Arial"/>
        </w:rPr>
        <w:t>o této změně</w:t>
      </w:r>
      <w:r w:rsidRPr="009A77EB">
        <w:rPr>
          <w:rFonts w:ascii="Arial" w:hAnsi="Arial" w:cs="Arial"/>
        </w:rPr>
        <w:t xml:space="preserve"> byla v písemném oznámení uvedena</w:t>
      </w:r>
      <w:r w:rsidR="00D33FAD">
        <w:rPr>
          <w:rFonts w:ascii="Arial" w:hAnsi="Arial" w:cs="Arial"/>
        </w:rPr>
        <w:t xml:space="preserve"> s tím, že dotčeným orgánům bylo rovněž sděleno, že v</w:t>
      </w:r>
      <w:r w:rsidR="001051EB">
        <w:rPr>
          <w:rFonts w:ascii="Arial" w:hAnsi="Arial" w:cs="Arial"/>
        </w:rPr>
        <w:t xml:space="preserve">zhledem k tomu, že nová TS byla umístěna do ploch veřejných prostranství, které jsou vymezeny jako pozemky sloužící pro umístění komunikací a technické infrastruktury, </w:t>
      </w:r>
      <w:r w:rsidR="00D33FAD">
        <w:rPr>
          <w:rFonts w:ascii="Arial" w:hAnsi="Arial" w:cs="Arial"/>
        </w:rPr>
        <w:t>(tedy</w:t>
      </w:r>
      <w:r w:rsidR="008B4251">
        <w:rPr>
          <w:rFonts w:ascii="Arial" w:hAnsi="Arial" w:cs="Arial"/>
        </w:rPr>
        <w:t xml:space="preserve"> </w:t>
      </w:r>
      <w:r w:rsidR="00D33FAD">
        <w:rPr>
          <w:rFonts w:ascii="Arial" w:hAnsi="Arial" w:cs="Arial"/>
        </w:rPr>
        <w:t xml:space="preserve">její umístění </w:t>
      </w:r>
      <w:r w:rsidR="001051EB">
        <w:rPr>
          <w:rFonts w:ascii="Arial" w:hAnsi="Arial" w:cs="Arial"/>
        </w:rPr>
        <w:t>nemá na původní koncepci žádný zásadní vliv</w:t>
      </w:r>
      <w:r w:rsidR="00D33FAD">
        <w:rPr>
          <w:rFonts w:ascii="Arial" w:hAnsi="Arial" w:cs="Arial"/>
        </w:rPr>
        <w:t>)</w:t>
      </w:r>
      <w:r w:rsidR="001051EB">
        <w:rPr>
          <w:rFonts w:ascii="Arial" w:hAnsi="Arial" w:cs="Arial"/>
        </w:rPr>
        <w:t xml:space="preserve"> a není t</w:t>
      </w:r>
      <w:r w:rsidR="00D33FAD">
        <w:rPr>
          <w:rFonts w:ascii="Arial" w:hAnsi="Arial" w:cs="Arial"/>
        </w:rPr>
        <w:t>udí</w:t>
      </w:r>
      <w:r w:rsidR="001051EB">
        <w:rPr>
          <w:rFonts w:ascii="Arial" w:hAnsi="Arial" w:cs="Arial"/>
        </w:rPr>
        <w:t xml:space="preserve">ž změnou, </w:t>
      </w:r>
      <w:r w:rsidR="00D33FAD">
        <w:rPr>
          <w:rFonts w:ascii="Arial" w:hAnsi="Arial" w:cs="Arial"/>
        </w:rPr>
        <w:t>ke které by</w:t>
      </w:r>
      <w:r w:rsidR="001051EB">
        <w:rPr>
          <w:rFonts w:ascii="Arial" w:hAnsi="Arial" w:cs="Arial"/>
        </w:rPr>
        <w:t xml:space="preserve"> ve smyslu § 67 odst. 2 stavebního zákona </w:t>
      </w:r>
      <w:r w:rsidR="00D33FAD">
        <w:rPr>
          <w:rFonts w:ascii="Arial" w:hAnsi="Arial" w:cs="Arial"/>
        </w:rPr>
        <w:t xml:space="preserve">měly </w:t>
      </w:r>
      <w:r w:rsidR="001051EB">
        <w:rPr>
          <w:rFonts w:ascii="Arial" w:hAnsi="Arial" w:cs="Arial"/>
        </w:rPr>
        <w:t xml:space="preserve">uplatňovat svá stanoviska. </w:t>
      </w:r>
    </w:p>
    <w:p w:rsidR="001B24CF" w:rsidRPr="009A77EB" w:rsidRDefault="00AA2566" w:rsidP="00C32B77">
      <w:pPr>
        <w:pStyle w:val="Zkladntext3"/>
        <w:spacing w:line="276" w:lineRule="auto"/>
        <w:ind w:left="426"/>
        <w:jc w:val="both"/>
      </w:pPr>
      <w:r w:rsidRPr="009A77EB">
        <w:t>Z v</w:t>
      </w:r>
      <w:r w:rsidR="001B24CF" w:rsidRPr="009A77EB">
        <w:t>eřejné</w:t>
      </w:r>
      <w:r w:rsidRPr="009A77EB">
        <w:t>ho</w:t>
      </w:r>
      <w:r w:rsidR="001B24CF" w:rsidRPr="009A77EB">
        <w:t xml:space="preserve"> projednání návrhu </w:t>
      </w:r>
      <w:r w:rsidRPr="009A77EB">
        <w:t>regulačního plánu Lokalita Z10-A Nad Prahou b</w:t>
      </w:r>
      <w:r w:rsidR="00D23415">
        <w:t>yl</w:t>
      </w:r>
      <w:r w:rsidRPr="009A77EB">
        <w:t xml:space="preserve"> pořízen</w:t>
      </w:r>
      <w:r w:rsidR="001B24CF" w:rsidRPr="009A77EB">
        <w:t xml:space="preserve"> písemný záznam, který je součástí dokladové části o průběhu pořizování </w:t>
      </w:r>
      <w:r w:rsidR="0029589C" w:rsidRPr="009A77EB">
        <w:t>této územně plánovací dokumentace.</w:t>
      </w:r>
    </w:p>
    <w:p w:rsidR="001B24CF" w:rsidRPr="009A77EB" w:rsidRDefault="001B24CF" w:rsidP="00C32B77">
      <w:pPr>
        <w:pStyle w:val="Zkladntext3"/>
        <w:spacing w:line="276" w:lineRule="auto"/>
        <w:ind w:left="426"/>
        <w:jc w:val="both"/>
      </w:pPr>
    </w:p>
    <w:p w:rsidR="00144BDE" w:rsidRPr="00144BDE" w:rsidRDefault="00144BDE" w:rsidP="00144BDE">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0"/>
        <w:ind w:left="426"/>
        <w:jc w:val="both"/>
        <w:rPr>
          <w:rFonts w:ascii="Arial" w:hAnsi="Arial" w:cs="Arial"/>
          <w:b/>
          <w:bCs/>
          <w:szCs w:val="20"/>
        </w:rPr>
      </w:pPr>
      <w:r w:rsidRPr="00144BDE">
        <w:rPr>
          <w:rFonts w:ascii="Arial" w:hAnsi="Arial" w:cs="Arial"/>
          <w:bCs/>
          <w:szCs w:val="20"/>
        </w:rPr>
        <w:t>V rámci řízení o návrhu regulačního plánu „Lokalita Z10-A Nad Prahou“, konaného podle § 6</w:t>
      </w:r>
      <w:r w:rsidR="00863888">
        <w:rPr>
          <w:rFonts w:ascii="Arial" w:hAnsi="Arial" w:cs="Arial"/>
          <w:bCs/>
          <w:szCs w:val="20"/>
        </w:rPr>
        <w:t>7</w:t>
      </w:r>
      <w:r w:rsidRPr="00144BDE">
        <w:rPr>
          <w:rFonts w:ascii="Arial" w:hAnsi="Arial" w:cs="Arial"/>
          <w:bCs/>
          <w:szCs w:val="20"/>
        </w:rPr>
        <w:t xml:space="preserve"> odst. 1 stavebního zákona, žádná z osob </w:t>
      </w:r>
      <w:r w:rsidR="00863888">
        <w:rPr>
          <w:rFonts w:ascii="Arial" w:hAnsi="Arial" w:cs="Arial"/>
          <w:bCs/>
          <w:szCs w:val="20"/>
        </w:rPr>
        <w:t xml:space="preserve">uvedených v § 85 odst. 1 a 2 stavebního zákona neuplatnila </w:t>
      </w:r>
      <w:r w:rsidRPr="00144BDE">
        <w:rPr>
          <w:rFonts w:ascii="Arial" w:hAnsi="Arial" w:cs="Arial"/>
          <w:bCs/>
          <w:szCs w:val="20"/>
        </w:rPr>
        <w:t>ve smyslu ust. § 6</w:t>
      </w:r>
      <w:r w:rsidR="00863888">
        <w:rPr>
          <w:rFonts w:ascii="Arial" w:hAnsi="Arial" w:cs="Arial"/>
          <w:bCs/>
          <w:szCs w:val="20"/>
        </w:rPr>
        <w:t>7</w:t>
      </w:r>
      <w:r w:rsidRPr="00144BDE">
        <w:rPr>
          <w:rFonts w:ascii="Arial" w:hAnsi="Arial" w:cs="Arial"/>
          <w:bCs/>
          <w:szCs w:val="20"/>
        </w:rPr>
        <w:t xml:space="preserve"> odst. 2 stavebního zákona písemné námitky, ke kterým by bylo nutné zpracovávat a přijímat podle ust. § 6</w:t>
      </w:r>
      <w:r w:rsidR="00863888">
        <w:rPr>
          <w:rFonts w:ascii="Arial" w:hAnsi="Arial" w:cs="Arial"/>
          <w:bCs/>
          <w:szCs w:val="20"/>
        </w:rPr>
        <w:t>7</w:t>
      </w:r>
      <w:r w:rsidRPr="00144BDE">
        <w:rPr>
          <w:rFonts w:ascii="Arial" w:hAnsi="Arial" w:cs="Arial"/>
          <w:bCs/>
          <w:szCs w:val="20"/>
        </w:rPr>
        <w:t xml:space="preserve"> odst. 4 návrhy na rozhodnutí. Dále v rámci řízení o návrhu regulačního plánu „Lokalita Z10-A Nad Prahou“, konaného podle § 6</w:t>
      </w:r>
      <w:r w:rsidR="00863888">
        <w:rPr>
          <w:rFonts w:ascii="Arial" w:hAnsi="Arial" w:cs="Arial"/>
          <w:bCs/>
          <w:szCs w:val="20"/>
        </w:rPr>
        <w:t>7</w:t>
      </w:r>
      <w:r w:rsidRPr="00144BDE">
        <w:rPr>
          <w:rFonts w:ascii="Arial" w:hAnsi="Arial" w:cs="Arial"/>
          <w:bCs/>
          <w:szCs w:val="20"/>
        </w:rPr>
        <w:t xml:space="preserve"> odst. 1 stavebního zákona, neuplatnil nikdo ve smyslu ust. § 6</w:t>
      </w:r>
      <w:r w:rsidR="00863888">
        <w:rPr>
          <w:rFonts w:ascii="Arial" w:hAnsi="Arial" w:cs="Arial"/>
          <w:bCs/>
          <w:szCs w:val="20"/>
        </w:rPr>
        <w:t xml:space="preserve">7 </w:t>
      </w:r>
      <w:r w:rsidRPr="00144BDE">
        <w:rPr>
          <w:rFonts w:ascii="Arial" w:hAnsi="Arial" w:cs="Arial"/>
          <w:bCs/>
          <w:szCs w:val="20"/>
        </w:rPr>
        <w:t>odst. 2 stavebního zákona písemné připomínky, které by bylo nutné podle ust. § 6</w:t>
      </w:r>
      <w:r w:rsidR="00863888">
        <w:rPr>
          <w:rFonts w:ascii="Arial" w:hAnsi="Arial" w:cs="Arial"/>
          <w:bCs/>
          <w:szCs w:val="20"/>
        </w:rPr>
        <w:t>7</w:t>
      </w:r>
      <w:r w:rsidRPr="00144BDE">
        <w:rPr>
          <w:rFonts w:ascii="Arial" w:hAnsi="Arial" w:cs="Arial"/>
          <w:bCs/>
          <w:szCs w:val="20"/>
        </w:rPr>
        <w:t xml:space="preserve"> odst. 4 téhož zákona vyhodnocovat.</w:t>
      </w:r>
    </w:p>
    <w:p w:rsidR="00144BDE" w:rsidRPr="0079493B" w:rsidRDefault="00144BDE" w:rsidP="00144BDE">
      <w:pPr>
        <w:pStyle w:val="Zkladntext3"/>
        <w:tabs>
          <w:tab w:val="left" w:pos="426"/>
        </w:tabs>
        <w:ind w:left="426"/>
        <w:jc w:val="both"/>
        <w:rPr>
          <w:color w:val="FF0000"/>
          <w:sz w:val="24"/>
        </w:rPr>
      </w:pPr>
    </w:p>
    <w:p w:rsidR="00144BDE" w:rsidRPr="003F1664" w:rsidRDefault="00144BDE" w:rsidP="00144BDE">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
          <w:bCs/>
          <w:szCs w:val="20"/>
        </w:rPr>
      </w:pPr>
    </w:p>
    <w:p w:rsidR="001B24CF" w:rsidRDefault="001B24CF" w:rsidP="001B24CF">
      <w:pPr>
        <w:pStyle w:val="Zkladntext3"/>
        <w:spacing w:line="276" w:lineRule="auto"/>
        <w:jc w:val="both"/>
        <w:rPr>
          <w:color w:val="FF0000"/>
        </w:rPr>
      </w:pPr>
    </w:p>
    <w:p w:rsidR="007023D9" w:rsidRDefault="007023D9" w:rsidP="001B24CF">
      <w:pPr>
        <w:pStyle w:val="Zkladntext3"/>
        <w:spacing w:line="276" w:lineRule="auto"/>
        <w:jc w:val="both"/>
        <w:rPr>
          <w:color w:val="FF0000"/>
        </w:rPr>
      </w:pPr>
    </w:p>
    <w:p w:rsidR="007023D9" w:rsidRPr="00C32B77" w:rsidRDefault="007023D9" w:rsidP="001B24CF">
      <w:pPr>
        <w:pStyle w:val="Odstavecseseznamem"/>
        <w:numPr>
          <w:ilvl w:val="0"/>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426" w:hanging="426"/>
        <w:jc w:val="both"/>
        <w:rPr>
          <w:rFonts w:ascii="Arial" w:hAnsi="Arial" w:cs="Arial"/>
          <w:b/>
          <w:bCs/>
          <w:szCs w:val="20"/>
        </w:rPr>
      </w:pPr>
      <w:r w:rsidRPr="00B83379">
        <w:rPr>
          <w:rFonts w:ascii="Arial" w:hAnsi="Arial" w:cs="Arial"/>
          <w:b/>
          <w:bCs/>
        </w:rPr>
        <w:t>V</w:t>
      </w:r>
      <w:r>
        <w:rPr>
          <w:rFonts w:ascii="Arial" w:hAnsi="Arial" w:cs="Arial"/>
          <w:b/>
          <w:bCs/>
        </w:rPr>
        <w:t>ýsledek posouzení souladu regulačního plánu s politikou územního rozvoje a územně plánovací dokumentací</w:t>
      </w:r>
      <w:r w:rsidRPr="00B83379">
        <w:rPr>
          <w:rFonts w:ascii="Arial" w:hAnsi="Arial" w:cs="Arial"/>
          <w:b/>
          <w:bCs/>
        </w:rPr>
        <w:t xml:space="preserve"> proveden</w:t>
      </w:r>
      <w:r>
        <w:rPr>
          <w:rFonts w:ascii="Arial" w:hAnsi="Arial" w:cs="Arial"/>
          <w:b/>
          <w:bCs/>
        </w:rPr>
        <w:t>ý</w:t>
      </w:r>
      <w:r w:rsidRPr="00B83379">
        <w:rPr>
          <w:rFonts w:ascii="Arial" w:hAnsi="Arial" w:cs="Arial"/>
          <w:b/>
          <w:bCs/>
        </w:rPr>
        <w:t xml:space="preserve"> dle ust. § 68 odst. 4 písmene </w:t>
      </w:r>
      <w:r>
        <w:rPr>
          <w:rFonts w:ascii="Arial" w:hAnsi="Arial" w:cs="Arial"/>
          <w:b/>
          <w:bCs/>
        </w:rPr>
        <w:t>a</w:t>
      </w:r>
      <w:r w:rsidRPr="00B83379">
        <w:rPr>
          <w:rFonts w:ascii="Arial" w:hAnsi="Arial" w:cs="Arial"/>
          <w:b/>
          <w:bCs/>
        </w:rPr>
        <w:t>) stavebního zákon</w:t>
      </w:r>
      <w:r w:rsidRPr="00B83379">
        <w:rPr>
          <w:rFonts w:ascii="Arial" w:hAnsi="Arial" w:cs="Arial"/>
          <w:b/>
          <w:bCs/>
          <w:szCs w:val="20"/>
        </w:rPr>
        <w:t>a</w:t>
      </w:r>
    </w:p>
    <w:p w:rsidR="00C32B77" w:rsidRPr="0093262E" w:rsidRDefault="00C32B77" w:rsidP="00C32B77">
      <w:pPr>
        <w:tabs>
          <w:tab w:val="left" w:pos="567"/>
        </w:tabs>
        <w:spacing w:after="60"/>
        <w:ind w:left="426"/>
        <w:jc w:val="both"/>
        <w:rPr>
          <w:rFonts w:ascii="Arial" w:hAnsi="Arial" w:cs="Arial"/>
        </w:rPr>
      </w:pPr>
      <w:r w:rsidRPr="0093262E">
        <w:rPr>
          <w:rFonts w:ascii="Arial" w:hAnsi="Arial" w:cs="Arial"/>
        </w:rPr>
        <w:t>Regulační plán Horoměřice, lokalita Z10-A Nad Prahou je v souladu s Politikou územního rozvoje (PÚR) České republiky 2008, schválenou usnesen</w:t>
      </w:r>
      <w:r w:rsidR="009014B2" w:rsidRPr="0093262E">
        <w:rPr>
          <w:rFonts w:ascii="Arial" w:hAnsi="Arial" w:cs="Arial"/>
        </w:rPr>
        <w:t>ím vlády ČR ze dne 20. 7. 2009,</w:t>
      </w:r>
      <w:r w:rsidR="0093262E" w:rsidRPr="0093262E">
        <w:rPr>
          <w:rFonts w:ascii="Arial" w:hAnsi="Arial" w:cs="Arial"/>
        </w:rPr>
        <w:t xml:space="preserve"> pod usnesením č. 929 ve znění Aktualizace č. 1, schválené usnesením vlády ČR č. 276</w:t>
      </w:r>
      <w:r w:rsidR="0093262E">
        <w:rPr>
          <w:rFonts w:ascii="Arial" w:hAnsi="Arial" w:cs="Arial"/>
        </w:rPr>
        <w:t>,</w:t>
      </w:r>
      <w:r w:rsidR="0093262E" w:rsidRPr="0093262E">
        <w:rPr>
          <w:rFonts w:ascii="Arial" w:hAnsi="Arial" w:cs="Arial"/>
        </w:rPr>
        <w:t xml:space="preserve"> dne 15. 4. 2015.</w:t>
      </w:r>
    </w:p>
    <w:p w:rsidR="00C32B77" w:rsidRPr="00140416" w:rsidRDefault="00C32B77" w:rsidP="00C32B77">
      <w:pPr>
        <w:tabs>
          <w:tab w:val="left" w:pos="567"/>
        </w:tabs>
        <w:spacing w:after="60"/>
        <w:ind w:left="426"/>
        <w:jc w:val="both"/>
        <w:rPr>
          <w:rFonts w:ascii="Arial" w:hAnsi="Arial" w:cs="Arial"/>
        </w:rPr>
      </w:pPr>
      <w:r w:rsidRPr="00140416">
        <w:rPr>
          <w:rFonts w:ascii="Arial" w:hAnsi="Arial" w:cs="Arial"/>
        </w:rPr>
        <w:t>Řešená plocha zahrnuje zasta</w:t>
      </w:r>
      <w:r w:rsidR="009014B2">
        <w:rPr>
          <w:rFonts w:ascii="Arial" w:hAnsi="Arial" w:cs="Arial"/>
        </w:rPr>
        <w:t xml:space="preserve">vitelnou plochu Z01 v lokalitě </w:t>
      </w:r>
      <w:r w:rsidRPr="00140416">
        <w:rPr>
          <w:rFonts w:ascii="Arial" w:hAnsi="Arial" w:cs="Arial"/>
        </w:rPr>
        <w:t>Z</w:t>
      </w:r>
      <w:r w:rsidR="009014B2">
        <w:rPr>
          <w:rFonts w:ascii="Arial" w:hAnsi="Arial" w:cs="Arial"/>
        </w:rPr>
        <w:t>10-A vymezenou a schválenou ve z</w:t>
      </w:r>
      <w:r w:rsidRPr="00140416">
        <w:rPr>
          <w:rFonts w:ascii="Arial" w:hAnsi="Arial" w:cs="Arial"/>
        </w:rPr>
        <w:t xml:space="preserve">měně č. 10 </w:t>
      </w:r>
      <w:r w:rsidR="009014B2">
        <w:rPr>
          <w:rFonts w:ascii="Arial" w:hAnsi="Arial" w:cs="Arial"/>
        </w:rPr>
        <w:t>ú</w:t>
      </w:r>
      <w:r w:rsidRPr="00140416">
        <w:rPr>
          <w:rFonts w:ascii="Arial" w:hAnsi="Arial" w:cs="Arial"/>
        </w:rPr>
        <w:t xml:space="preserve">zemního plánu sídelního útvaru Horoměřice. V rámci této </w:t>
      </w:r>
      <w:r w:rsidR="009014B2">
        <w:rPr>
          <w:rFonts w:ascii="Arial" w:hAnsi="Arial" w:cs="Arial"/>
        </w:rPr>
        <w:t>z</w:t>
      </w:r>
      <w:r w:rsidRPr="00140416">
        <w:rPr>
          <w:rFonts w:ascii="Arial" w:hAnsi="Arial" w:cs="Arial"/>
        </w:rPr>
        <w:t>měny byl pro zastavitelnou plochu Z01 v lokalitě  Z10-A podrobně vyhodnocen soulad s PÚR České republiky 2008 podle § 53 odst. 4, písmene a) stavebního zákona.</w:t>
      </w:r>
    </w:p>
    <w:p w:rsidR="00C32B77" w:rsidRPr="00140416" w:rsidRDefault="00C32B77" w:rsidP="009014B2">
      <w:pPr>
        <w:tabs>
          <w:tab w:val="left" w:pos="567"/>
        </w:tabs>
        <w:spacing w:after="0"/>
        <w:ind w:left="426"/>
        <w:jc w:val="both"/>
        <w:rPr>
          <w:rFonts w:ascii="Arial" w:hAnsi="Arial" w:cs="Arial"/>
        </w:rPr>
      </w:pPr>
      <w:r w:rsidRPr="00140416">
        <w:rPr>
          <w:rFonts w:ascii="Arial" w:hAnsi="Arial" w:cs="Arial"/>
        </w:rPr>
        <w:t xml:space="preserve">Pro zpracování regulačního plánu Horoměřice, lokalita Z10-A Nad Prahou vyplývají z PÚR České republiky 2008 některé z požadavků, uvedené v kapitole </w:t>
      </w:r>
      <w:r w:rsidRPr="00140416">
        <w:rPr>
          <w:rFonts w:ascii="Arial" w:hAnsi="Arial" w:cs="Arial"/>
          <w:u w:val="single"/>
        </w:rPr>
        <w:t>2. „Republikové priority územního plánování pro zajištění udržitelného rozvoje</w:t>
      </w:r>
      <w:r w:rsidRPr="00140416">
        <w:rPr>
          <w:rFonts w:ascii="Arial" w:hAnsi="Arial" w:cs="Arial"/>
        </w:rPr>
        <w:t>“ :</w:t>
      </w:r>
    </w:p>
    <w:p w:rsidR="00C32B77" w:rsidRPr="00140416" w:rsidRDefault="00C32B77" w:rsidP="009014B2">
      <w:pPr>
        <w:tabs>
          <w:tab w:val="left" w:pos="567"/>
        </w:tabs>
        <w:spacing w:after="0"/>
        <w:ind w:left="426"/>
        <w:jc w:val="both"/>
        <w:rPr>
          <w:rFonts w:ascii="Arial" w:hAnsi="Arial" w:cs="Arial"/>
        </w:rPr>
      </w:pPr>
      <w:r w:rsidRPr="00140416">
        <w:rPr>
          <w:rFonts w:ascii="Arial" w:hAnsi="Arial" w:cs="Arial"/>
        </w:rPr>
        <w:t xml:space="preserve">Bod </w:t>
      </w:r>
      <w:r w:rsidRPr="00140416">
        <w:rPr>
          <w:rFonts w:ascii="Arial" w:hAnsi="Arial" w:cs="Arial"/>
          <w:b/>
        </w:rPr>
        <w:t>(14)</w:t>
      </w:r>
      <w:r w:rsidRPr="00140416">
        <w:rPr>
          <w:rFonts w:ascii="Arial" w:hAnsi="Arial" w:cs="Arial"/>
        </w:rPr>
        <w:t xml:space="preserve"> PÚR :</w:t>
      </w:r>
    </w:p>
    <w:p w:rsidR="00C32B77" w:rsidRPr="00140416" w:rsidRDefault="00C32B77" w:rsidP="009014B2">
      <w:pPr>
        <w:tabs>
          <w:tab w:val="left" w:pos="567"/>
        </w:tabs>
        <w:spacing w:after="60"/>
        <w:ind w:left="426"/>
        <w:jc w:val="both"/>
        <w:rPr>
          <w:rFonts w:ascii="Arial" w:hAnsi="Arial" w:cs="Arial"/>
        </w:rPr>
      </w:pPr>
      <w:r w:rsidRPr="00140416">
        <w:rPr>
          <w:rFonts w:ascii="Arial" w:hAnsi="Arial" w:cs="Arial"/>
        </w:rPr>
        <w:t>„Ve veřejném zájmu chránit a rozvíjet přírodní, civilizační a kulturní hodnoty území včetně urbanistického, architektonického a archeologického dědictví. Zachovat ráz jedinečné urbanistické struktury území, struktury osídlení a jedinečné kulturní krajiny, které jsou výrazem identity území, jeho historie a tradice.“</w:t>
      </w:r>
    </w:p>
    <w:p w:rsidR="00C32B77" w:rsidRPr="00140416" w:rsidRDefault="00C32B77" w:rsidP="009014B2">
      <w:pPr>
        <w:tabs>
          <w:tab w:val="left" w:pos="567"/>
        </w:tabs>
        <w:spacing w:after="0"/>
        <w:ind w:left="426"/>
        <w:jc w:val="both"/>
        <w:rPr>
          <w:rFonts w:ascii="Arial" w:hAnsi="Arial" w:cs="Arial"/>
        </w:rPr>
      </w:pPr>
      <w:r w:rsidRPr="00140416">
        <w:rPr>
          <w:rFonts w:ascii="Arial" w:hAnsi="Arial" w:cs="Arial"/>
        </w:rPr>
        <w:t>Regulační plán je navržen s respektem ke všem stávajícím přírodním, krajinným, kulturním a urbanistickým hodnotám v území. Návrh urbanistického řešení lokality vychází z jedinečných hodnot daného území ve vztahu k urbanistické struktuře obce Horoměřice i okolní krajiny. Cílem návrhu je vytvoření harmonického celku, který tyto hodnoty v co možná nejvyšší míře využije pro vysokou kvalitu bydlení v lokalitě, situované v rozvojové oblasti OB1 Praha na pokraji urbanizovaného území a volné krajiny. Podrobně je návrh řešení ochrany hodnot zdůvodněn v</w:t>
      </w:r>
      <w:r w:rsidR="00F20882">
        <w:rPr>
          <w:rFonts w:ascii="Arial" w:hAnsi="Arial" w:cs="Arial"/>
        </w:rPr>
        <w:t> odůvodnění regulačního plánu v</w:t>
      </w:r>
      <w:r w:rsidRPr="00140416">
        <w:rPr>
          <w:rFonts w:ascii="Arial" w:hAnsi="Arial" w:cs="Arial"/>
        </w:rPr>
        <w:t> kapitole 5.</w:t>
      </w:r>
      <w:r w:rsidR="00F20882">
        <w:rPr>
          <w:rFonts w:ascii="Arial" w:hAnsi="Arial" w:cs="Arial"/>
        </w:rPr>
        <w:t xml:space="preserve"> nazvané</w:t>
      </w:r>
      <w:r w:rsidRPr="00140416">
        <w:rPr>
          <w:rFonts w:ascii="Arial" w:hAnsi="Arial" w:cs="Arial"/>
        </w:rPr>
        <w:t> „Komplexní zdůvodnění přijatého řešení“, zejména v podkapito</w:t>
      </w:r>
      <w:r w:rsidR="009014B2">
        <w:rPr>
          <w:rFonts w:ascii="Arial" w:hAnsi="Arial" w:cs="Arial"/>
        </w:rPr>
        <w:t>le</w:t>
      </w:r>
      <w:r w:rsidRPr="00140416">
        <w:rPr>
          <w:rFonts w:ascii="Arial" w:hAnsi="Arial" w:cs="Arial"/>
        </w:rPr>
        <w:t xml:space="preserve"> d) „Podrobné podmínky pro ochranu hodnot a charakteru území“.</w:t>
      </w:r>
    </w:p>
    <w:p w:rsidR="00C32B77" w:rsidRPr="00140416" w:rsidRDefault="009014B2" w:rsidP="009014B2">
      <w:pPr>
        <w:tabs>
          <w:tab w:val="left" w:pos="426"/>
        </w:tabs>
        <w:spacing w:after="0"/>
        <w:jc w:val="both"/>
        <w:rPr>
          <w:rFonts w:ascii="Arial" w:hAnsi="Arial" w:cs="Arial"/>
        </w:rPr>
      </w:pPr>
      <w:r>
        <w:rPr>
          <w:rFonts w:ascii="Arial" w:hAnsi="Arial" w:cs="Arial"/>
        </w:rPr>
        <w:tab/>
      </w:r>
      <w:r w:rsidR="00C32B77" w:rsidRPr="00140416">
        <w:rPr>
          <w:rFonts w:ascii="Arial" w:hAnsi="Arial" w:cs="Arial"/>
        </w:rPr>
        <w:t xml:space="preserve">Bod </w:t>
      </w:r>
      <w:r w:rsidR="00C32B77" w:rsidRPr="00140416">
        <w:rPr>
          <w:rFonts w:ascii="Arial" w:hAnsi="Arial" w:cs="Arial"/>
          <w:b/>
        </w:rPr>
        <w:t>(16)</w:t>
      </w:r>
      <w:r w:rsidR="00C32B77" w:rsidRPr="00140416">
        <w:rPr>
          <w:rFonts w:ascii="Arial" w:hAnsi="Arial" w:cs="Arial"/>
        </w:rPr>
        <w:t xml:space="preserve"> PÚR :</w:t>
      </w:r>
    </w:p>
    <w:p w:rsidR="00C32B77" w:rsidRPr="00140416" w:rsidRDefault="00C32B77" w:rsidP="009014B2">
      <w:pPr>
        <w:tabs>
          <w:tab w:val="left" w:pos="426"/>
        </w:tabs>
        <w:spacing w:after="0"/>
        <w:ind w:left="426"/>
        <w:jc w:val="both"/>
        <w:rPr>
          <w:rFonts w:ascii="Arial" w:hAnsi="Arial" w:cs="Arial"/>
        </w:rPr>
      </w:pPr>
      <w:r w:rsidRPr="00140416">
        <w:rPr>
          <w:rFonts w:ascii="Arial" w:hAnsi="Arial" w:cs="Arial"/>
        </w:rPr>
        <w:t>„Při stanovování způsobu využití území v územně plánovací dokumentaci dávat přednost komplexním řešením před uplatňováním jednostranných hledisek a požadavků, které ve svých důsledcích zhoršují stav i hodnoty v území. Při řešení ochrany hodnot území je nezbytné zohledňovat také požadavky na zvyšování kvality života obyvatel a hospodářského rozvoje území. Vhodná řešení územního rozvoje je zapotřebí hledat ve spolupráci s obyvateli území i s jeho uživateli a v souladu s určením a charakterem oblastí, os, ploch a koridorů vymezených v PÚR ČR.“</w:t>
      </w:r>
    </w:p>
    <w:p w:rsidR="00C32B77" w:rsidRPr="00140416" w:rsidRDefault="00C32B77" w:rsidP="009014B2">
      <w:pPr>
        <w:tabs>
          <w:tab w:val="left" w:pos="567"/>
        </w:tabs>
        <w:spacing w:after="0"/>
        <w:ind w:left="426"/>
        <w:jc w:val="both"/>
        <w:rPr>
          <w:rFonts w:ascii="Arial" w:hAnsi="Arial" w:cs="Arial"/>
        </w:rPr>
      </w:pPr>
      <w:r w:rsidRPr="00140416">
        <w:rPr>
          <w:rFonts w:ascii="Arial" w:hAnsi="Arial" w:cs="Arial"/>
        </w:rPr>
        <w:t>Regulační plán zahrnuje komplexní řešení celé plochy, včetně návaznosti na stávající veřejnou infrastrukturu. Podrobně je návrh řešení zdůvodněn v</w:t>
      </w:r>
      <w:r w:rsidR="00F20882">
        <w:rPr>
          <w:rFonts w:ascii="Arial" w:hAnsi="Arial" w:cs="Arial"/>
        </w:rPr>
        <w:t xml:space="preserve"> odůvodnění regulačního plánu v </w:t>
      </w:r>
      <w:r w:rsidRPr="00140416">
        <w:rPr>
          <w:rFonts w:ascii="Arial" w:hAnsi="Arial" w:cs="Arial"/>
        </w:rPr>
        <w:t>kapitole 5.</w:t>
      </w:r>
      <w:r w:rsidR="00F20882">
        <w:rPr>
          <w:rFonts w:ascii="Arial" w:hAnsi="Arial" w:cs="Arial"/>
        </w:rPr>
        <w:t xml:space="preserve"> nazvané</w:t>
      </w:r>
      <w:r w:rsidRPr="00140416">
        <w:rPr>
          <w:rFonts w:ascii="Arial" w:hAnsi="Arial" w:cs="Arial"/>
        </w:rPr>
        <w:t> „Komplexní zdůvodnění přijatého řešení“.</w:t>
      </w:r>
    </w:p>
    <w:p w:rsidR="00C32B77" w:rsidRPr="00140416" w:rsidRDefault="009014B2" w:rsidP="009014B2">
      <w:pPr>
        <w:tabs>
          <w:tab w:val="left" w:pos="426"/>
        </w:tabs>
        <w:spacing w:after="0"/>
        <w:ind w:left="284"/>
        <w:jc w:val="both"/>
        <w:rPr>
          <w:rFonts w:ascii="Arial" w:hAnsi="Arial" w:cs="Arial"/>
        </w:rPr>
      </w:pPr>
      <w:r>
        <w:rPr>
          <w:rFonts w:ascii="Arial" w:hAnsi="Arial" w:cs="Arial"/>
        </w:rPr>
        <w:tab/>
      </w:r>
      <w:r w:rsidR="00C32B77" w:rsidRPr="00140416">
        <w:rPr>
          <w:rFonts w:ascii="Arial" w:hAnsi="Arial" w:cs="Arial"/>
        </w:rPr>
        <w:t xml:space="preserve">Bod </w:t>
      </w:r>
      <w:r w:rsidR="00C32B77" w:rsidRPr="00140416">
        <w:rPr>
          <w:rFonts w:ascii="Arial" w:hAnsi="Arial" w:cs="Arial"/>
          <w:b/>
        </w:rPr>
        <w:t xml:space="preserve">(20) </w:t>
      </w:r>
      <w:r w:rsidR="00C32B77" w:rsidRPr="00140416">
        <w:rPr>
          <w:rFonts w:ascii="Arial" w:hAnsi="Arial" w:cs="Arial"/>
        </w:rPr>
        <w:t>PÚR :</w:t>
      </w:r>
    </w:p>
    <w:p w:rsidR="00C32B77" w:rsidRPr="00140416" w:rsidRDefault="00C32B77" w:rsidP="009014B2">
      <w:pPr>
        <w:tabs>
          <w:tab w:val="left" w:pos="567"/>
        </w:tabs>
        <w:spacing w:after="0"/>
        <w:ind w:left="426" w:hanging="142"/>
        <w:jc w:val="both"/>
        <w:rPr>
          <w:rFonts w:ascii="Arial" w:hAnsi="Arial" w:cs="Arial"/>
        </w:rPr>
      </w:pPr>
      <w:r w:rsidRPr="00140416">
        <w:rPr>
          <w:rFonts w:ascii="Arial" w:hAnsi="Arial" w:cs="Arial"/>
        </w:rPr>
        <w:t xml:space="preserve">„…….Vytvářet územní podmínky pro implementaci a respektování územních systémů ekologické stability a zvyšování a udržování ekologické stability a k zajištění ekologických funkcí krajiny i v ostatní volné krajině a pro ochranu krajinných prvků </w:t>
      </w:r>
      <w:r w:rsidRPr="00140416">
        <w:rPr>
          <w:rFonts w:ascii="Arial" w:hAnsi="Arial" w:cs="Arial"/>
        </w:rPr>
        <w:lastRenderedPageBreak/>
        <w:t>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 zdrojů.“</w:t>
      </w:r>
    </w:p>
    <w:p w:rsidR="00C32B77" w:rsidRDefault="00C32B77" w:rsidP="009014B2">
      <w:pPr>
        <w:tabs>
          <w:tab w:val="left" w:pos="567"/>
        </w:tabs>
        <w:spacing w:after="0"/>
        <w:ind w:left="426" w:hanging="142"/>
        <w:jc w:val="both"/>
        <w:rPr>
          <w:rFonts w:ascii="Arial" w:hAnsi="Arial" w:cs="Arial"/>
        </w:rPr>
      </w:pPr>
      <w:r w:rsidRPr="00140416">
        <w:rPr>
          <w:rFonts w:ascii="Arial" w:hAnsi="Arial" w:cs="Arial"/>
        </w:rPr>
        <w:t xml:space="preserve">Návrh řešení regulačního plánu vytváří územní podmínky pro implementaci a respektování územních systémů ekologické stability a zvyšování a udržování ekologické stability a k zajištění ekologických funkcí krajiny i v ostatní volné krajině a pro ochranu krajinných prvků přírodního charakteru. V regulačním plánu je stanovena ochrana stávajících přírodních hodnot a zajištěno </w:t>
      </w:r>
      <w:r w:rsidR="009014B2">
        <w:rPr>
          <w:rFonts w:ascii="Arial" w:hAnsi="Arial" w:cs="Arial"/>
        </w:rPr>
        <w:t>propojení funkčního biocentra (dále LBC</w:t>
      </w:r>
      <w:r w:rsidRPr="00140416">
        <w:rPr>
          <w:rFonts w:ascii="Arial" w:hAnsi="Arial" w:cs="Arial"/>
        </w:rPr>
        <w:t>) Skála jižním směrem do volné krajiny prostřednictvím vymezení volného nezastavitelného pásu, koridoru pro vymezení prvku územního</w:t>
      </w:r>
      <w:r w:rsidR="009014B2">
        <w:rPr>
          <w:rFonts w:ascii="Arial" w:hAnsi="Arial" w:cs="Arial"/>
        </w:rPr>
        <w:t xml:space="preserve"> systému ekologické stability (ÚSES</w:t>
      </w:r>
      <w:r w:rsidRPr="00140416">
        <w:rPr>
          <w:rFonts w:ascii="Arial" w:hAnsi="Arial" w:cs="Arial"/>
        </w:rPr>
        <w:t>), který je v regulačním plánu konkrétně určen na pozemky pro umístění zeleně na veřejných prostranstvích. Podrobně je návrh řešení zeleně zdůvodněn v</w:t>
      </w:r>
      <w:r w:rsidR="00F20882">
        <w:rPr>
          <w:rFonts w:ascii="Arial" w:hAnsi="Arial" w:cs="Arial"/>
        </w:rPr>
        <w:t xml:space="preserve"> odůvodnění regulačního plánu v </w:t>
      </w:r>
      <w:r w:rsidRPr="00140416">
        <w:rPr>
          <w:rFonts w:ascii="Arial" w:hAnsi="Arial" w:cs="Arial"/>
        </w:rPr>
        <w:t>kapitole 5.</w:t>
      </w:r>
      <w:r w:rsidR="00F20882">
        <w:rPr>
          <w:rFonts w:ascii="Arial" w:hAnsi="Arial" w:cs="Arial"/>
        </w:rPr>
        <w:t xml:space="preserve"> nazvané</w:t>
      </w:r>
      <w:r w:rsidRPr="00140416">
        <w:rPr>
          <w:rFonts w:ascii="Arial" w:hAnsi="Arial" w:cs="Arial"/>
        </w:rPr>
        <w:t> „Komplexní zdůvodnění p</w:t>
      </w:r>
      <w:r w:rsidR="009014B2">
        <w:rPr>
          <w:rFonts w:ascii="Arial" w:hAnsi="Arial" w:cs="Arial"/>
        </w:rPr>
        <w:t>řijatého řešení“, v podkapitole</w:t>
      </w:r>
      <w:r w:rsidRPr="00140416">
        <w:rPr>
          <w:rFonts w:ascii="Arial" w:hAnsi="Arial" w:cs="Arial"/>
        </w:rPr>
        <w:t xml:space="preserve"> d) „Podrobné podmínky pro ochranu hodnot a charakteru území“.</w:t>
      </w:r>
    </w:p>
    <w:p w:rsidR="00D23415" w:rsidRPr="0093262E" w:rsidRDefault="00D23415" w:rsidP="00D23415">
      <w:pPr>
        <w:tabs>
          <w:tab w:val="left" w:pos="426"/>
        </w:tabs>
        <w:spacing w:after="0"/>
        <w:ind w:left="284"/>
        <w:jc w:val="both"/>
        <w:rPr>
          <w:rFonts w:ascii="Arial" w:hAnsi="Arial" w:cs="Arial"/>
        </w:rPr>
      </w:pPr>
      <w:r w:rsidRPr="0093262E">
        <w:rPr>
          <w:rFonts w:ascii="Arial" w:hAnsi="Arial" w:cs="Arial"/>
        </w:rPr>
        <w:tab/>
        <w:t xml:space="preserve">Bod </w:t>
      </w:r>
      <w:r w:rsidRPr="0093262E">
        <w:rPr>
          <w:rFonts w:ascii="Arial" w:hAnsi="Arial" w:cs="Arial"/>
          <w:b/>
        </w:rPr>
        <w:t>(20</w:t>
      </w:r>
      <w:r w:rsidR="0093262E" w:rsidRPr="0093262E">
        <w:rPr>
          <w:rFonts w:ascii="Arial" w:hAnsi="Arial" w:cs="Arial"/>
          <w:b/>
        </w:rPr>
        <w:t>a</w:t>
      </w:r>
      <w:r w:rsidRPr="0093262E">
        <w:rPr>
          <w:rFonts w:ascii="Arial" w:hAnsi="Arial" w:cs="Arial"/>
          <w:b/>
        </w:rPr>
        <w:t xml:space="preserve">) </w:t>
      </w:r>
      <w:r w:rsidRPr="0093262E">
        <w:rPr>
          <w:rFonts w:ascii="Arial" w:hAnsi="Arial" w:cs="Arial"/>
        </w:rPr>
        <w:t>PÚR :</w:t>
      </w:r>
    </w:p>
    <w:p w:rsidR="0093262E" w:rsidRPr="0093262E" w:rsidRDefault="0093262E" w:rsidP="0093262E">
      <w:pPr>
        <w:tabs>
          <w:tab w:val="left" w:pos="567"/>
        </w:tabs>
        <w:spacing w:after="60"/>
        <w:ind w:left="426"/>
        <w:jc w:val="both"/>
        <w:rPr>
          <w:rFonts w:ascii="Arial" w:hAnsi="Arial" w:cs="Arial"/>
        </w:rPr>
      </w:pPr>
      <w:r w:rsidRPr="0093262E">
        <w:rPr>
          <w:rFonts w:ascii="Arial" w:hAnsi="Arial" w:cs="Arial"/>
        </w:rPr>
        <w:t>„Vytvářet územní podmínky pro zajištění migrační propustnosti krajiny pro volně žijící živočichy a člověka, zejména při umísťování dopravní a technické infrastruktury. V rámci územně plánovací činnosti omezovat nežádoucí srůstání sídel s ohledem na zajištění přístupnosti a prostupnosti krajiny.“</w:t>
      </w:r>
    </w:p>
    <w:p w:rsidR="00D23415" w:rsidRPr="0093262E" w:rsidRDefault="0093262E" w:rsidP="0093262E">
      <w:pPr>
        <w:spacing w:after="0"/>
        <w:ind w:left="426"/>
        <w:jc w:val="both"/>
        <w:rPr>
          <w:rFonts w:ascii="Arial" w:hAnsi="Arial" w:cs="Arial"/>
        </w:rPr>
      </w:pPr>
      <w:r w:rsidRPr="0093262E">
        <w:rPr>
          <w:rFonts w:ascii="Arial" w:hAnsi="Arial" w:cs="Arial"/>
        </w:rPr>
        <w:t>RP lokality Z10-A Nad Prahou vhodně doplňuje a rozvíjí stávající strukturu sídla. Migrační prostupnost krajiny je zajištěna zejména odpovídajícím návrhem územního systému ekologické krajiny, a to konkrétně prostřednictvím biokoridoru zajišťující</w:t>
      </w:r>
      <w:r w:rsidR="00A24EE5">
        <w:rPr>
          <w:rFonts w:ascii="Arial" w:hAnsi="Arial" w:cs="Arial"/>
        </w:rPr>
        <w:t>m</w:t>
      </w:r>
      <w:r w:rsidRPr="0093262E">
        <w:rPr>
          <w:rFonts w:ascii="Arial" w:hAnsi="Arial" w:cs="Arial"/>
        </w:rPr>
        <w:t xml:space="preserve"> migraci fauny i flóry. Zpracovaným regulačním plánem nedochází k nežádoucímu srůstání sídel a přístupnost a prostupnost krajiny je tak zachována prostřednictvím stávající cestní sítě, která zůstává zachována beze změn. </w:t>
      </w:r>
    </w:p>
    <w:p w:rsidR="00C32B77" w:rsidRPr="00140416" w:rsidRDefault="00C32B77" w:rsidP="0093262E">
      <w:pPr>
        <w:tabs>
          <w:tab w:val="left" w:pos="567"/>
        </w:tabs>
        <w:spacing w:after="0"/>
        <w:ind w:left="426"/>
        <w:jc w:val="both"/>
        <w:rPr>
          <w:rFonts w:ascii="Arial" w:hAnsi="Arial" w:cs="Arial"/>
        </w:rPr>
      </w:pPr>
      <w:r w:rsidRPr="00140416">
        <w:rPr>
          <w:rFonts w:ascii="Arial" w:hAnsi="Arial" w:cs="Arial"/>
        </w:rPr>
        <w:t xml:space="preserve">Bod </w:t>
      </w:r>
      <w:r w:rsidRPr="00140416">
        <w:rPr>
          <w:rFonts w:ascii="Arial" w:hAnsi="Arial" w:cs="Arial"/>
          <w:b/>
        </w:rPr>
        <w:t>(21)</w:t>
      </w:r>
      <w:r w:rsidRPr="00140416">
        <w:rPr>
          <w:rFonts w:ascii="Arial" w:hAnsi="Arial" w:cs="Arial"/>
        </w:rPr>
        <w:t xml:space="preserve"> PÚR :</w:t>
      </w:r>
    </w:p>
    <w:p w:rsidR="00C32B77" w:rsidRPr="00140416" w:rsidRDefault="00C32B77" w:rsidP="009014B2">
      <w:pPr>
        <w:tabs>
          <w:tab w:val="left" w:pos="567"/>
        </w:tabs>
        <w:spacing w:after="0"/>
        <w:ind w:left="426"/>
        <w:jc w:val="both"/>
        <w:rPr>
          <w:rFonts w:ascii="Arial" w:hAnsi="Arial" w:cs="Arial"/>
        </w:rPr>
      </w:pPr>
      <w:r w:rsidRPr="00140416">
        <w:rPr>
          <w:rFonts w:ascii="Arial" w:hAnsi="Arial" w:cs="Arial"/>
        </w:rPr>
        <w:t>„Vymezit a chránit ve spolupráci s dotčenými obcemi před zastavěním pozemky nezbytné pro vytvoření souvislých p</w:t>
      </w:r>
      <w:r w:rsidR="009014B2">
        <w:rPr>
          <w:rFonts w:ascii="Arial" w:hAnsi="Arial" w:cs="Arial"/>
        </w:rPr>
        <w:t>loch veřejně přístupné zeleně (zelené pásy</w:t>
      </w:r>
      <w:r w:rsidRPr="00140416">
        <w:rPr>
          <w:rFonts w:ascii="Arial" w:hAnsi="Arial" w:cs="Arial"/>
        </w:rPr>
        <w:t>) v rozvojových oblastech a v rozvojových osách a ve specifických oblastech, na jejichž území je krajina negativně poznamenána lidskou činností, s využitím její přirozené obnovy; cílem je zachování souvislých pásů nezastavěného území v bezprostředním okolí velkých měst, způsobilých pro nenáročné formy krátkodobé rekreace a dále pro vznik a rozvoj lesních porostů a zachování prostupnosti.“</w:t>
      </w:r>
    </w:p>
    <w:p w:rsidR="00C32B77" w:rsidRPr="00140416" w:rsidRDefault="00C32B77" w:rsidP="009014B2">
      <w:pPr>
        <w:tabs>
          <w:tab w:val="left" w:pos="567"/>
        </w:tabs>
        <w:spacing w:after="0"/>
        <w:ind w:left="426"/>
        <w:jc w:val="both"/>
      </w:pPr>
      <w:r w:rsidRPr="00140416">
        <w:rPr>
          <w:rFonts w:ascii="Arial" w:hAnsi="Arial" w:cs="Arial"/>
        </w:rPr>
        <w:t>Návrh regulačního plánu zahrnuje vymezení volného nezastavitelného pásu, který je určen na pozemky pro umístění zeleně na veřejných prostranstvích. Podrobně je návrh řešení ploch veřejně přístupné zeleně zdůvodněn v</w:t>
      </w:r>
      <w:r w:rsidR="00F20882">
        <w:rPr>
          <w:rFonts w:ascii="Arial" w:hAnsi="Arial" w:cs="Arial"/>
        </w:rPr>
        <w:t xml:space="preserve"> odůvodnění regulačního plánu v </w:t>
      </w:r>
      <w:r w:rsidRPr="00140416">
        <w:rPr>
          <w:rFonts w:ascii="Arial" w:hAnsi="Arial" w:cs="Arial"/>
        </w:rPr>
        <w:t>kapitole 5.</w:t>
      </w:r>
      <w:r w:rsidR="00F20882">
        <w:rPr>
          <w:rFonts w:ascii="Arial" w:hAnsi="Arial" w:cs="Arial"/>
        </w:rPr>
        <w:t xml:space="preserve"> nazvané</w:t>
      </w:r>
      <w:r w:rsidRPr="00140416">
        <w:rPr>
          <w:rFonts w:ascii="Arial" w:hAnsi="Arial" w:cs="Arial"/>
        </w:rPr>
        <w:t> „Komplexní zdůvodnění přijatého řešení“, v podkapitole  d) „Podrobné podmínky pro ochranu hodnot a charakteru území“.</w:t>
      </w:r>
    </w:p>
    <w:p w:rsidR="00C32B77" w:rsidRPr="00140416" w:rsidRDefault="00C32B77" w:rsidP="009014B2">
      <w:pPr>
        <w:tabs>
          <w:tab w:val="left" w:pos="567"/>
        </w:tabs>
        <w:spacing w:after="0"/>
        <w:ind w:left="426"/>
        <w:jc w:val="both"/>
        <w:rPr>
          <w:rFonts w:ascii="Arial" w:hAnsi="Arial" w:cs="Arial"/>
        </w:rPr>
      </w:pPr>
      <w:r w:rsidRPr="00140416">
        <w:rPr>
          <w:rFonts w:ascii="Arial" w:hAnsi="Arial" w:cs="Arial"/>
        </w:rPr>
        <w:t xml:space="preserve">Bod </w:t>
      </w:r>
      <w:r w:rsidRPr="00140416">
        <w:rPr>
          <w:rFonts w:ascii="Arial" w:hAnsi="Arial" w:cs="Arial"/>
          <w:b/>
        </w:rPr>
        <w:t>(28)</w:t>
      </w:r>
      <w:r w:rsidRPr="00140416">
        <w:rPr>
          <w:rFonts w:ascii="Arial" w:hAnsi="Arial" w:cs="Arial"/>
        </w:rPr>
        <w:t xml:space="preserve"> PÚR :</w:t>
      </w:r>
    </w:p>
    <w:p w:rsidR="00C32B77" w:rsidRPr="00140416" w:rsidRDefault="00C32B77" w:rsidP="00F20882">
      <w:pPr>
        <w:tabs>
          <w:tab w:val="left" w:pos="567"/>
        </w:tabs>
        <w:spacing w:after="0"/>
        <w:ind w:left="426"/>
        <w:jc w:val="both"/>
        <w:rPr>
          <w:rFonts w:ascii="Arial" w:hAnsi="Arial" w:cs="Arial"/>
        </w:rPr>
      </w:pPr>
      <w:r w:rsidRPr="00140416">
        <w:rPr>
          <w:rFonts w:ascii="Arial" w:hAnsi="Arial" w:cs="Arial"/>
        </w:rPr>
        <w:t>„Pro zajištění kvality života obyvatel zohledňovat nároky dalšího vývoje území, požadovat jeho řešení ve všech potřebných souvislostech, včetně nároků na veřejnou infrastrukturu.“</w:t>
      </w:r>
    </w:p>
    <w:p w:rsidR="00C32B77" w:rsidRPr="00140416" w:rsidRDefault="00C32B77" w:rsidP="00F20882">
      <w:pPr>
        <w:tabs>
          <w:tab w:val="left" w:pos="567"/>
        </w:tabs>
        <w:spacing w:after="0"/>
        <w:ind w:left="426"/>
        <w:jc w:val="both"/>
        <w:rPr>
          <w:rFonts w:ascii="Arial" w:hAnsi="Arial" w:cs="Arial"/>
        </w:rPr>
      </w:pPr>
      <w:r w:rsidRPr="00140416">
        <w:rPr>
          <w:rFonts w:ascii="Arial" w:hAnsi="Arial" w:cs="Arial"/>
        </w:rPr>
        <w:t>Návrh regulačního plánu vytváří předpoklady pro zajištění vysoké kvality života obyvatel, včetně zajištění nároků na veřejnou infrastrukturu. Podrobně je návrh zdůvodněn v</w:t>
      </w:r>
      <w:r w:rsidR="00F20882">
        <w:rPr>
          <w:rFonts w:ascii="Arial" w:hAnsi="Arial" w:cs="Arial"/>
        </w:rPr>
        <w:t xml:space="preserve"> odůvodnění regulačního plánu v </w:t>
      </w:r>
      <w:r w:rsidRPr="00140416">
        <w:rPr>
          <w:rFonts w:ascii="Arial" w:hAnsi="Arial" w:cs="Arial"/>
        </w:rPr>
        <w:t>kapitole 5.</w:t>
      </w:r>
      <w:r w:rsidR="00F20882">
        <w:rPr>
          <w:rFonts w:ascii="Arial" w:hAnsi="Arial" w:cs="Arial"/>
        </w:rPr>
        <w:t xml:space="preserve"> nazvané</w:t>
      </w:r>
      <w:r w:rsidRPr="00140416">
        <w:rPr>
          <w:rFonts w:ascii="Arial" w:hAnsi="Arial" w:cs="Arial"/>
        </w:rPr>
        <w:t xml:space="preserve"> „Komplexní zdůvodnění přijatého </w:t>
      </w:r>
      <w:r w:rsidRPr="00140416">
        <w:rPr>
          <w:rFonts w:ascii="Arial" w:hAnsi="Arial" w:cs="Arial"/>
        </w:rPr>
        <w:lastRenderedPageBreak/>
        <w:t>řešení“, v podkapitole e) „Podrobné podmínky pro vytváření p</w:t>
      </w:r>
      <w:r w:rsidR="00F20882">
        <w:rPr>
          <w:rFonts w:ascii="Arial" w:hAnsi="Arial" w:cs="Arial"/>
        </w:rPr>
        <w:t>říznivého životního prostředí“.</w:t>
      </w:r>
    </w:p>
    <w:p w:rsidR="00C32B77" w:rsidRPr="00140416" w:rsidRDefault="00C32B77" w:rsidP="00F20882">
      <w:pPr>
        <w:tabs>
          <w:tab w:val="left" w:pos="567"/>
        </w:tabs>
        <w:spacing w:after="60"/>
        <w:ind w:left="284" w:firstLine="142"/>
        <w:jc w:val="both"/>
        <w:rPr>
          <w:rFonts w:ascii="Arial" w:hAnsi="Arial" w:cs="Arial"/>
        </w:rPr>
      </w:pPr>
      <w:r w:rsidRPr="00140416">
        <w:rPr>
          <w:rFonts w:ascii="Arial" w:hAnsi="Arial" w:cs="Arial"/>
        </w:rPr>
        <w:t xml:space="preserve">Bod </w:t>
      </w:r>
      <w:r w:rsidRPr="00140416">
        <w:rPr>
          <w:rFonts w:ascii="Arial" w:hAnsi="Arial" w:cs="Arial"/>
          <w:b/>
        </w:rPr>
        <w:t>(30)</w:t>
      </w:r>
      <w:r w:rsidRPr="00140416">
        <w:rPr>
          <w:rFonts w:ascii="Arial" w:hAnsi="Arial" w:cs="Arial"/>
        </w:rPr>
        <w:t xml:space="preserve"> PÚR :</w:t>
      </w:r>
    </w:p>
    <w:p w:rsidR="00C32B77" w:rsidRPr="00140416" w:rsidRDefault="00C32B77" w:rsidP="00F20882">
      <w:pPr>
        <w:tabs>
          <w:tab w:val="left" w:pos="567"/>
        </w:tabs>
        <w:spacing w:after="60"/>
        <w:ind w:left="426"/>
        <w:jc w:val="both"/>
        <w:rPr>
          <w:rFonts w:ascii="Arial" w:hAnsi="Arial" w:cs="Arial"/>
        </w:rPr>
      </w:pPr>
      <w:r w:rsidRPr="00140416">
        <w:rPr>
          <w:rFonts w:ascii="Arial" w:hAnsi="Arial" w:cs="Arial"/>
        </w:rPr>
        <w:t>„Úroveň technické infrastruktury, zejména dodávku vody a zpracování odpadních vod je nutno koncipovat tak, aby splňovala požadavky na vysokou kvalitu života v současnosti i v budoucnosti.“</w:t>
      </w:r>
    </w:p>
    <w:p w:rsidR="00C32B77" w:rsidRDefault="00C32B77" w:rsidP="00F20882">
      <w:pPr>
        <w:tabs>
          <w:tab w:val="left" w:pos="567"/>
        </w:tabs>
        <w:spacing w:after="60"/>
        <w:ind w:left="426"/>
        <w:jc w:val="both"/>
        <w:rPr>
          <w:rFonts w:ascii="Arial" w:hAnsi="Arial" w:cs="Arial"/>
        </w:rPr>
      </w:pPr>
      <w:r w:rsidRPr="00140416">
        <w:rPr>
          <w:rFonts w:ascii="Arial" w:hAnsi="Arial" w:cs="Arial"/>
        </w:rPr>
        <w:t>Návrh řešení veřejné technické infrastruktury je regulačním plánu koncipován tak, aby i do budoucna splňoval požadavky na vysokou kvalitu života. Podrobně je návrh řešení veřejné technické infr</w:t>
      </w:r>
      <w:r w:rsidR="00F20882">
        <w:rPr>
          <w:rFonts w:ascii="Arial" w:hAnsi="Arial" w:cs="Arial"/>
        </w:rPr>
        <w:t xml:space="preserve">astruktury zdůvodněn v odůvodnění regulačního plánu v kapitole </w:t>
      </w:r>
      <w:r w:rsidRPr="00140416">
        <w:rPr>
          <w:rFonts w:ascii="Arial" w:hAnsi="Arial" w:cs="Arial"/>
        </w:rPr>
        <w:t>5. </w:t>
      </w:r>
      <w:r w:rsidR="00F20882">
        <w:rPr>
          <w:rFonts w:ascii="Arial" w:hAnsi="Arial" w:cs="Arial"/>
        </w:rPr>
        <w:t xml:space="preserve">Nazvané </w:t>
      </w:r>
      <w:r w:rsidRPr="00140416">
        <w:rPr>
          <w:rFonts w:ascii="Arial" w:hAnsi="Arial" w:cs="Arial"/>
        </w:rPr>
        <w:t>„Komplexní zdůvodnění př</w:t>
      </w:r>
      <w:r w:rsidR="00F20882">
        <w:rPr>
          <w:rFonts w:ascii="Arial" w:hAnsi="Arial" w:cs="Arial"/>
        </w:rPr>
        <w:t xml:space="preserve">ijatého řešení“, v podkapitole </w:t>
      </w:r>
      <w:r w:rsidRPr="00140416">
        <w:rPr>
          <w:rFonts w:ascii="Arial" w:hAnsi="Arial" w:cs="Arial"/>
        </w:rPr>
        <w:t xml:space="preserve">c) „Podrobné podmínky pro umístění a prostorové uspořádání </w:t>
      </w:r>
      <w:r w:rsidR="00F20882">
        <w:rPr>
          <w:rFonts w:ascii="Arial" w:hAnsi="Arial" w:cs="Arial"/>
        </w:rPr>
        <w:t>staveb veřejné infrastruktury“.</w:t>
      </w:r>
    </w:p>
    <w:p w:rsidR="00F20882" w:rsidRPr="00140416" w:rsidRDefault="00F20882" w:rsidP="00F20882">
      <w:pPr>
        <w:tabs>
          <w:tab w:val="left" w:pos="567"/>
        </w:tabs>
        <w:spacing w:after="60"/>
        <w:ind w:left="426"/>
        <w:jc w:val="both"/>
        <w:rPr>
          <w:rFonts w:ascii="Arial" w:hAnsi="Arial" w:cs="Arial"/>
        </w:rPr>
      </w:pPr>
    </w:p>
    <w:p w:rsidR="00C32B77" w:rsidRPr="00140416" w:rsidRDefault="00C32B77" w:rsidP="00F20882">
      <w:pPr>
        <w:tabs>
          <w:tab w:val="left" w:pos="567"/>
        </w:tabs>
        <w:spacing w:after="0"/>
        <w:ind w:left="426"/>
        <w:jc w:val="both"/>
        <w:rPr>
          <w:rFonts w:ascii="Arial" w:hAnsi="Arial" w:cs="Arial"/>
        </w:rPr>
      </w:pPr>
      <w:r w:rsidRPr="00140416">
        <w:rPr>
          <w:rFonts w:ascii="Arial" w:hAnsi="Arial" w:cs="Arial"/>
        </w:rPr>
        <w:t xml:space="preserve">Pro regulační plán vyplývají z kapitoly </w:t>
      </w:r>
      <w:r w:rsidRPr="00140416">
        <w:rPr>
          <w:rFonts w:ascii="Arial" w:hAnsi="Arial" w:cs="Arial"/>
          <w:u w:val="single"/>
        </w:rPr>
        <w:t>3. „Rozvojové osy a oblasti“</w:t>
      </w:r>
      <w:r w:rsidRPr="00140416">
        <w:rPr>
          <w:rFonts w:ascii="Arial" w:hAnsi="Arial" w:cs="Arial"/>
        </w:rPr>
        <w:t xml:space="preserve">  PÚR České republiky 2008 tyto skutečnosti“ :</w:t>
      </w:r>
    </w:p>
    <w:p w:rsidR="00C32B77" w:rsidRPr="00140416" w:rsidRDefault="00C32B77" w:rsidP="00F20882">
      <w:pPr>
        <w:tabs>
          <w:tab w:val="left" w:pos="567"/>
        </w:tabs>
        <w:spacing w:after="0"/>
        <w:ind w:left="426"/>
        <w:jc w:val="both"/>
        <w:rPr>
          <w:rFonts w:ascii="Arial" w:hAnsi="Arial" w:cs="Arial"/>
        </w:rPr>
      </w:pPr>
      <w:r w:rsidRPr="00140416">
        <w:rPr>
          <w:rFonts w:ascii="Arial" w:hAnsi="Arial" w:cs="Arial"/>
        </w:rPr>
        <w:t xml:space="preserve">Bod </w:t>
      </w:r>
      <w:r w:rsidRPr="00140416">
        <w:rPr>
          <w:rFonts w:ascii="Arial" w:hAnsi="Arial" w:cs="Arial"/>
          <w:b/>
        </w:rPr>
        <w:t>(40)</w:t>
      </w:r>
      <w:r w:rsidRPr="00140416">
        <w:rPr>
          <w:rFonts w:ascii="Arial" w:hAnsi="Arial" w:cs="Arial"/>
        </w:rPr>
        <w:t xml:space="preserve"> PÚR :</w:t>
      </w:r>
    </w:p>
    <w:p w:rsidR="00C32B77" w:rsidRPr="0093262E" w:rsidRDefault="00C32B77" w:rsidP="00F20882">
      <w:pPr>
        <w:tabs>
          <w:tab w:val="left" w:pos="567"/>
        </w:tabs>
        <w:spacing w:after="0"/>
        <w:ind w:left="426"/>
        <w:jc w:val="both"/>
        <w:rPr>
          <w:rFonts w:ascii="Arial" w:hAnsi="Arial" w:cs="Arial"/>
        </w:rPr>
      </w:pPr>
      <w:r w:rsidRPr="0093262E">
        <w:rPr>
          <w:rFonts w:ascii="Arial" w:hAnsi="Arial" w:cs="Arial"/>
        </w:rPr>
        <w:t xml:space="preserve">„OB1 </w:t>
      </w:r>
      <w:r w:rsidR="0093262E" w:rsidRPr="0093262E">
        <w:rPr>
          <w:rFonts w:ascii="Arial" w:hAnsi="Arial" w:cs="Arial"/>
        </w:rPr>
        <w:t>Metropolitní r</w:t>
      </w:r>
      <w:r w:rsidRPr="0093262E">
        <w:rPr>
          <w:rFonts w:ascii="Arial" w:hAnsi="Arial" w:cs="Arial"/>
        </w:rPr>
        <w:t>ozvojová oblast Praha – území je ovlivněné dynamikou hlavního města Prahy, při spolupůsobení vedlejších center</w:t>
      </w:r>
      <w:r w:rsidR="0093262E" w:rsidRPr="0093262E">
        <w:rPr>
          <w:rFonts w:ascii="Arial" w:hAnsi="Arial" w:cs="Arial"/>
        </w:rPr>
        <w:t>, zejména</w:t>
      </w:r>
      <w:r w:rsidR="00D23415" w:rsidRPr="0093262E">
        <w:rPr>
          <w:rFonts w:ascii="Arial" w:hAnsi="Arial" w:cs="Arial"/>
        </w:rPr>
        <w:t xml:space="preserve"> Kladn</w:t>
      </w:r>
      <w:r w:rsidR="0093262E" w:rsidRPr="0093262E">
        <w:rPr>
          <w:rFonts w:ascii="Arial" w:hAnsi="Arial" w:cs="Arial"/>
        </w:rPr>
        <w:t>a</w:t>
      </w:r>
      <w:r w:rsidR="00D23415" w:rsidRPr="0093262E">
        <w:rPr>
          <w:rFonts w:ascii="Arial" w:hAnsi="Arial" w:cs="Arial"/>
        </w:rPr>
        <w:t xml:space="preserve"> a Beroun</w:t>
      </w:r>
      <w:r w:rsidR="0093262E" w:rsidRPr="0093262E">
        <w:rPr>
          <w:rFonts w:ascii="Arial" w:hAnsi="Arial" w:cs="Arial"/>
        </w:rPr>
        <w:t>a</w:t>
      </w:r>
      <w:r w:rsidRPr="0093262E">
        <w:rPr>
          <w:rFonts w:ascii="Arial" w:hAnsi="Arial" w:cs="Arial"/>
        </w:rPr>
        <w:t>.“</w:t>
      </w:r>
    </w:p>
    <w:p w:rsidR="00C32B77" w:rsidRPr="00140416" w:rsidRDefault="00C32B77" w:rsidP="00F20882">
      <w:pPr>
        <w:tabs>
          <w:tab w:val="left" w:pos="567"/>
        </w:tabs>
        <w:spacing w:after="0"/>
        <w:ind w:left="426"/>
        <w:jc w:val="both"/>
        <w:rPr>
          <w:rFonts w:ascii="Arial" w:hAnsi="Arial" w:cs="Arial"/>
        </w:rPr>
      </w:pPr>
      <w:r w:rsidRPr="0093262E">
        <w:rPr>
          <w:rFonts w:ascii="Arial" w:hAnsi="Arial" w:cs="Arial"/>
        </w:rPr>
        <w:t xml:space="preserve">Regulační plán je v souladu s požadavky na OB1 </w:t>
      </w:r>
      <w:r w:rsidR="0093262E" w:rsidRPr="0093262E">
        <w:rPr>
          <w:rFonts w:ascii="Arial" w:hAnsi="Arial" w:cs="Arial"/>
        </w:rPr>
        <w:t>Metropolitní r</w:t>
      </w:r>
      <w:r w:rsidRPr="0093262E">
        <w:rPr>
          <w:rFonts w:ascii="Arial" w:hAnsi="Arial" w:cs="Arial"/>
        </w:rPr>
        <w:t xml:space="preserve">ozvojová oblast Praha, </w:t>
      </w:r>
      <w:r w:rsidRPr="00140416">
        <w:rPr>
          <w:rFonts w:ascii="Arial" w:hAnsi="Arial" w:cs="Arial"/>
        </w:rPr>
        <w:t>neboť vytváří, udržuje a koordinuje územní připravenost na zvýšené požadavky změn v území a při respektování republikových priorit územního plánování umožňuje odpovídající využívání území při zachování jeho hodnot.</w:t>
      </w:r>
    </w:p>
    <w:p w:rsidR="00C32B77" w:rsidRPr="00140416" w:rsidRDefault="00C32B77" w:rsidP="00C828F8">
      <w:pPr>
        <w:tabs>
          <w:tab w:val="left" w:pos="567"/>
        </w:tabs>
        <w:spacing w:after="60"/>
        <w:jc w:val="both"/>
        <w:rPr>
          <w:rFonts w:ascii="Arial" w:hAnsi="Arial" w:cs="Arial"/>
        </w:rPr>
      </w:pPr>
    </w:p>
    <w:p w:rsidR="00C32B77" w:rsidRPr="00140416" w:rsidRDefault="00C32B77" w:rsidP="00C828F8">
      <w:pPr>
        <w:tabs>
          <w:tab w:val="left" w:pos="567"/>
        </w:tabs>
        <w:spacing w:after="0"/>
        <w:ind w:left="426"/>
        <w:jc w:val="both"/>
        <w:rPr>
          <w:rFonts w:ascii="Arial" w:hAnsi="Arial" w:cs="Arial"/>
        </w:rPr>
      </w:pPr>
      <w:r w:rsidRPr="00140416">
        <w:rPr>
          <w:rFonts w:ascii="Arial" w:hAnsi="Arial" w:cs="Arial"/>
        </w:rPr>
        <w:t xml:space="preserve">Pro regulační plán lokality Z10-A vyplývají z kapitoly </w:t>
      </w:r>
      <w:r w:rsidRPr="00140416">
        <w:rPr>
          <w:rFonts w:ascii="Arial" w:hAnsi="Arial" w:cs="Arial"/>
          <w:u w:val="single"/>
        </w:rPr>
        <w:t>5. „Koridory a plochy dopravní infrastruktury“</w:t>
      </w:r>
      <w:r w:rsidRPr="00140416">
        <w:rPr>
          <w:rFonts w:ascii="Arial" w:hAnsi="Arial" w:cs="Arial"/>
        </w:rPr>
        <w:t xml:space="preserve">  PÚR České republiky 2008 zejména tyto skutečnosti“ :</w:t>
      </w:r>
    </w:p>
    <w:p w:rsidR="00C32B77" w:rsidRPr="00140416" w:rsidRDefault="00C32B77" w:rsidP="00C828F8">
      <w:pPr>
        <w:tabs>
          <w:tab w:val="left" w:pos="567"/>
        </w:tabs>
        <w:spacing w:after="0"/>
        <w:ind w:left="426"/>
        <w:jc w:val="both"/>
        <w:rPr>
          <w:rFonts w:ascii="Arial" w:hAnsi="Arial" w:cs="Arial"/>
        </w:rPr>
      </w:pPr>
      <w:r w:rsidRPr="00140416">
        <w:rPr>
          <w:rFonts w:ascii="Arial" w:hAnsi="Arial" w:cs="Arial"/>
        </w:rPr>
        <w:t xml:space="preserve">Bod </w:t>
      </w:r>
      <w:r w:rsidRPr="00140416">
        <w:rPr>
          <w:rFonts w:ascii="Arial" w:hAnsi="Arial" w:cs="Arial"/>
          <w:b/>
        </w:rPr>
        <w:t>(131)</w:t>
      </w:r>
      <w:r w:rsidRPr="00140416">
        <w:rPr>
          <w:rFonts w:ascii="Arial" w:hAnsi="Arial" w:cs="Arial"/>
        </w:rPr>
        <w:t xml:space="preserve"> PÚR :</w:t>
      </w:r>
    </w:p>
    <w:p w:rsidR="00C32B77" w:rsidRPr="00140416" w:rsidRDefault="00C32B77" w:rsidP="00C828F8">
      <w:pPr>
        <w:tabs>
          <w:tab w:val="left" w:pos="567"/>
        </w:tabs>
        <w:spacing w:after="0"/>
        <w:ind w:left="426"/>
        <w:jc w:val="both"/>
        <w:rPr>
          <w:rFonts w:ascii="Arial" w:hAnsi="Arial" w:cs="Arial"/>
        </w:rPr>
      </w:pPr>
      <w:r w:rsidRPr="00140416">
        <w:rPr>
          <w:rFonts w:ascii="Arial" w:hAnsi="Arial" w:cs="Arial"/>
        </w:rPr>
        <w:t>„L1“ - nová paralelní vzletová a přistávací dráha (VPD), vzletové a přistávací prostory (VPP) letiště Praha-Ruzyně.</w:t>
      </w:r>
    </w:p>
    <w:p w:rsidR="00C32B77" w:rsidRDefault="00C32B77" w:rsidP="00C828F8">
      <w:pPr>
        <w:tabs>
          <w:tab w:val="left" w:pos="567"/>
        </w:tabs>
        <w:spacing w:after="60"/>
        <w:ind w:left="426"/>
        <w:jc w:val="both"/>
        <w:rPr>
          <w:rFonts w:ascii="Arial" w:hAnsi="Arial" w:cs="Arial"/>
        </w:rPr>
      </w:pPr>
      <w:r w:rsidRPr="00140416">
        <w:rPr>
          <w:rFonts w:ascii="Arial" w:hAnsi="Arial" w:cs="Arial"/>
        </w:rPr>
        <w:tab/>
        <w:t>Území obce Horoměřice je dotčeno koridorem letiště L1, který je v dokumentaci PÚR vymezen z důvodů zvýšení kapacity mezinárodního letiště. Regulační plán řeší dopady rozvoje letiště Praha-Ruzyně a respektuje koridor letiště L1. V regulačním plánu je předepsáno, že zástavba v zóně A ochranného hlukového pásma letiště Praha-Ruzyně se musí řídit příslušnými režimovými opatřeními, vyplývajícími z vyhlášeného ochranného pásma letiště Praha-Ruzyně.</w:t>
      </w:r>
    </w:p>
    <w:p w:rsidR="00C828F8" w:rsidRPr="00140416" w:rsidRDefault="00C828F8" w:rsidP="00C828F8">
      <w:pPr>
        <w:tabs>
          <w:tab w:val="left" w:pos="567"/>
        </w:tabs>
        <w:spacing w:after="60"/>
        <w:ind w:left="426"/>
        <w:jc w:val="both"/>
        <w:rPr>
          <w:rFonts w:ascii="Arial" w:hAnsi="Arial" w:cs="Arial"/>
        </w:rPr>
      </w:pPr>
    </w:p>
    <w:p w:rsidR="00A34BFA" w:rsidRPr="00A34BFA" w:rsidRDefault="00A34BFA" w:rsidP="00C828F8">
      <w:pPr>
        <w:tabs>
          <w:tab w:val="left" w:pos="567"/>
        </w:tabs>
        <w:spacing w:after="60"/>
        <w:ind w:left="426"/>
        <w:jc w:val="both"/>
        <w:rPr>
          <w:rFonts w:ascii="Arial" w:hAnsi="Arial" w:cs="Arial"/>
        </w:rPr>
      </w:pPr>
      <w:r w:rsidRPr="00A34BFA">
        <w:rPr>
          <w:rFonts w:ascii="Arial" w:hAnsi="Arial" w:cs="Arial"/>
        </w:rPr>
        <w:t>Regulační plán Horoměřice, lokalita Z10-A Nad Prahou je v souladu s</w:t>
      </w:r>
      <w:r>
        <w:rPr>
          <w:rFonts w:ascii="Arial" w:hAnsi="Arial" w:cs="Arial"/>
        </w:rPr>
        <w:t> </w:t>
      </w:r>
      <w:r w:rsidRPr="00A34BFA">
        <w:rPr>
          <w:rFonts w:ascii="Arial" w:hAnsi="Arial" w:cs="Arial"/>
        </w:rPr>
        <w:t>platn</w:t>
      </w:r>
      <w:r>
        <w:rPr>
          <w:rFonts w:ascii="Arial" w:hAnsi="Arial" w:cs="Arial"/>
        </w:rPr>
        <w:t>ou územně plánovací dokumentací</w:t>
      </w:r>
      <w:r w:rsidRPr="00A34BFA">
        <w:rPr>
          <w:rFonts w:ascii="Arial" w:hAnsi="Arial" w:cs="Arial"/>
        </w:rPr>
        <w:t xml:space="preserve">. Řešená plocha zahrnuje zastavitelnou plochu Z01 v lokalitě  Z10-A vymezenou a schválenou ve Změně č. 10 </w:t>
      </w:r>
      <w:r>
        <w:rPr>
          <w:rFonts w:ascii="Arial" w:hAnsi="Arial" w:cs="Arial"/>
        </w:rPr>
        <w:t>ú</w:t>
      </w:r>
      <w:r w:rsidRPr="00A34BFA">
        <w:rPr>
          <w:rFonts w:ascii="Arial" w:hAnsi="Arial" w:cs="Arial"/>
        </w:rPr>
        <w:t xml:space="preserve">zemního plánu sídelního útvaru Horoměřice. </w:t>
      </w:r>
    </w:p>
    <w:p w:rsidR="00A34BFA" w:rsidRPr="00A34BFA" w:rsidRDefault="00A34BFA" w:rsidP="00A34BFA">
      <w:pPr>
        <w:pStyle w:val="Zkladntextodsazen"/>
        <w:tabs>
          <w:tab w:val="left" w:pos="567"/>
        </w:tabs>
        <w:spacing w:after="60"/>
        <w:ind w:left="426"/>
        <w:jc w:val="both"/>
        <w:rPr>
          <w:rFonts w:ascii="Arial" w:hAnsi="Arial" w:cs="Arial"/>
        </w:rPr>
      </w:pPr>
      <w:r w:rsidRPr="00A34BFA">
        <w:rPr>
          <w:rFonts w:ascii="Arial" w:hAnsi="Arial" w:cs="Arial"/>
        </w:rPr>
        <w:tab/>
        <w:t xml:space="preserve">Zastavitelná plocha Z01 v lokalitě Z10-A je vymezená ve Změně č. 10 </w:t>
      </w:r>
      <w:r w:rsidR="006E1900">
        <w:rPr>
          <w:rFonts w:ascii="Arial" w:hAnsi="Arial" w:cs="Arial"/>
        </w:rPr>
        <w:t xml:space="preserve">územního plánu sídelního útvaru </w:t>
      </w:r>
      <w:r w:rsidRPr="00A34BFA">
        <w:rPr>
          <w:rFonts w:ascii="Arial" w:hAnsi="Arial" w:cs="Arial"/>
        </w:rPr>
        <w:t xml:space="preserve">Horoměřice s dvojím rozdílným způsobem využití, a to pro BI - „Plochy bydlení; bydlení čisté v rodinných domech“ a dále pro ZV - „Plochy veřejných prostranství; zeleň na veřejných prostranstvích. Regulační plán vymezuje a dále člení v souladu se zadáním regulačního plánu v řešené ploše plochy bydlení podrobněji na plochy bydlení a plochy veřejných prostranství určených pro umístění obslužných </w:t>
      </w:r>
      <w:r w:rsidRPr="00A34BFA">
        <w:rPr>
          <w:rFonts w:ascii="Arial" w:hAnsi="Arial" w:cs="Arial"/>
        </w:rPr>
        <w:lastRenderedPageBreak/>
        <w:t>komunikací a technické infrastruktury. Všechny plochy jsou v regulačním plánu vymezeny podrobněji na pozemky s rozdílným způsobem využití.</w:t>
      </w:r>
    </w:p>
    <w:p w:rsidR="00A34BFA" w:rsidRPr="00A34BFA" w:rsidRDefault="00A34BFA" w:rsidP="00A34BFA">
      <w:pPr>
        <w:pStyle w:val="Zkladntextodsazen"/>
        <w:tabs>
          <w:tab w:val="left" w:pos="426"/>
        </w:tabs>
        <w:spacing w:after="240"/>
        <w:ind w:left="426"/>
        <w:jc w:val="both"/>
        <w:rPr>
          <w:rFonts w:ascii="Arial" w:hAnsi="Arial" w:cs="Arial"/>
        </w:rPr>
      </w:pPr>
      <w:r w:rsidRPr="00A34BFA">
        <w:rPr>
          <w:rFonts w:ascii="Arial" w:hAnsi="Arial" w:cs="Arial"/>
        </w:rPr>
        <w:t xml:space="preserve">Regulační plán Horoměřice, lokalita Z10-A Nad Prahou </w:t>
      </w:r>
      <w:r>
        <w:rPr>
          <w:rFonts w:ascii="Arial" w:hAnsi="Arial" w:cs="Arial"/>
        </w:rPr>
        <w:t>byl</w:t>
      </w:r>
      <w:r w:rsidRPr="00A34BFA">
        <w:rPr>
          <w:rFonts w:ascii="Arial" w:hAnsi="Arial" w:cs="Arial"/>
        </w:rPr>
        <w:t xml:space="preserve"> zpracován v souladu se zadáním regulačního plánu</w:t>
      </w:r>
      <w:r>
        <w:rPr>
          <w:rFonts w:ascii="Arial" w:hAnsi="Arial" w:cs="Arial"/>
        </w:rPr>
        <w:t>, které</w:t>
      </w:r>
      <w:r w:rsidRPr="00A34BFA">
        <w:rPr>
          <w:rFonts w:ascii="Arial" w:hAnsi="Arial" w:cs="Arial"/>
        </w:rPr>
        <w:t xml:space="preserve"> bylo zpracováno a schváleno právě v rámci Změny č.10</w:t>
      </w:r>
      <w:r w:rsidR="00043E07">
        <w:rPr>
          <w:rFonts w:ascii="Arial" w:hAnsi="Arial" w:cs="Arial"/>
        </w:rPr>
        <w:t xml:space="preserve"> </w:t>
      </w:r>
      <w:r w:rsidR="00B47864">
        <w:rPr>
          <w:rFonts w:ascii="Arial" w:hAnsi="Arial" w:cs="Arial"/>
        </w:rPr>
        <w:t>územního plánu sídelního úvaru</w:t>
      </w:r>
      <w:r w:rsidRPr="00A34BFA">
        <w:rPr>
          <w:rFonts w:ascii="Arial" w:hAnsi="Arial" w:cs="Arial"/>
        </w:rPr>
        <w:t xml:space="preserve"> Horoměřice, kterou byla vymezena nová zastavitelná plocha bydlení Z01 v lokalitě Z10-A. Podrobně je soulad řešení </w:t>
      </w:r>
      <w:r w:rsidR="00C32B77">
        <w:rPr>
          <w:rFonts w:ascii="Arial" w:hAnsi="Arial" w:cs="Arial"/>
        </w:rPr>
        <w:t xml:space="preserve">s návrhem zadání </w:t>
      </w:r>
      <w:r w:rsidR="00B47864">
        <w:rPr>
          <w:rFonts w:ascii="Arial" w:hAnsi="Arial" w:cs="Arial"/>
        </w:rPr>
        <w:t xml:space="preserve">regulačního plánu na žádost </w:t>
      </w:r>
      <w:r w:rsidRPr="00A34BFA">
        <w:rPr>
          <w:rFonts w:ascii="Arial" w:hAnsi="Arial" w:cs="Arial"/>
        </w:rPr>
        <w:t>vyhodnocen v kapitole 3.</w:t>
      </w:r>
      <w:r w:rsidR="00C32B77">
        <w:rPr>
          <w:rFonts w:ascii="Arial" w:hAnsi="Arial" w:cs="Arial"/>
        </w:rPr>
        <w:t xml:space="preserve"> Odůvodnění regulačního plánu nazvané</w:t>
      </w:r>
      <w:r w:rsidR="00043E07">
        <w:rPr>
          <w:rFonts w:ascii="Arial" w:hAnsi="Arial" w:cs="Arial"/>
        </w:rPr>
        <w:t xml:space="preserve"> </w:t>
      </w:r>
      <w:r w:rsidRPr="00A34BFA">
        <w:rPr>
          <w:rFonts w:ascii="Arial" w:hAnsi="Arial" w:cs="Arial"/>
        </w:rPr>
        <w:t>„Údaje o splnění zadání regulačního plánu“.</w:t>
      </w:r>
    </w:p>
    <w:p w:rsidR="00B83379" w:rsidRPr="00C50471" w:rsidRDefault="00B83379" w:rsidP="001B24CF">
      <w:pPr>
        <w:pStyle w:val="Zkladntext3"/>
        <w:spacing w:line="276" w:lineRule="auto"/>
        <w:jc w:val="both"/>
        <w:rPr>
          <w:color w:val="FF0000"/>
        </w:rPr>
      </w:pPr>
    </w:p>
    <w:p w:rsidR="001B24CF" w:rsidRPr="00B47864" w:rsidRDefault="007023D9" w:rsidP="00B47864">
      <w:pPr>
        <w:pStyle w:val="Odstavecseseznamem"/>
        <w:numPr>
          <w:ilvl w:val="0"/>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426" w:hanging="426"/>
        <w:jc w:val="both"/>
        <w:rPr>
          <w:rFonts w:ascii="Arial" w:hAnsi="Arial" w:cs="Arial"/>
          <w:b/>
          <w:bCs/>
        </w:rPr>
      </w:pPr>
      <w:r w:rsidRPr="009A77EB">
        <w:rPr>
          <w:rFonts w:ascii="Arial" w:hAnsi="Arial" w:cs="Arial"/>
          <w:b/>
          <w:bCs/>
        </w:rPr>
        <w:t xml:space="preserve">Výsledek posouzení souladu regulačního plánu </w:t>
      </w:r>
      <w:r w:rsidR="00B83379" w:rsidRPr="009A77EB">
        <w:rPr>
          <w:rFonts w:ascii="Arial" w:hAnsi="Arial" w:cs="Arial"/>
          <w:b/>
          <w:bCs/>
        </w:rPr>
        <w:t xml:space="preserve">s cíli a úkoly územního plánování, zejména s požadavky na ochranu architektonických a urbanistických hodnot </w:t>
      </w:r>
      <w:r w:rsidRPr="009A77EB">
        <w:rPr>
          <w:rFonts w:ascii="Arial" w:hAnsi="Arial" w:cs="Arial"/>
          <w:b/>
          <w:bCs/>
        </w:rPr>
        <w:t>v území</w:t>
      </w:r>
      <w:r w:rsidR="00B83379" w:rsidRPr="009A77EB">
        <w:rPr>
          <w:rFonts w:ascii="Arial" w:hAnsi="Arial" w:cs="Arial"/>
          <w:b/>
          <w:bCs/>
        </w:rPr>
        <w:t xml:space="preserve"> provedené dle ust. § 68 odst. 4 písmene b) stavebního zákona</w:t>
      </w:r>
    </w:p>
    <w:p w:rsidR="009A77EB" w:rsidRPr="00BF083F" w:rsidRDefault="009A77EB" w:rsidP="009A77EB">
      <w:pPr>
        <w:pStyle w:val="Zkladntext3"/>
        <w:spacing w:line="276" w:lineRule="auto"/>
        <w:ind w:left="284" w:firstLine="424"/>
        <w:jc w:val="both"/>
        <w:rPr>
          <w:szCs w:val="22"/>
        </w:rPr>
      </w:pPr>
      <w:r w:rsidRPr="009A77EB">
        <w:rPr>
          <w:szCs w:val="22"/>
        </w:rPr>
        <w:t xml:space="preserve">Regulační plán Lokalita Z10-A Nad Prahou je zpracován v souladu s ustanoveními §18 a §19 stavebního zákona, kdy naplňuje priority územního plánování obsažené v cílech územního plánování a vytváří předpoklady pro výstavbu a udržitelný rozvoj území. Umožňuje zabezpečení trvalého souladu všech hodnot území - přírodních, civilizačních a kulturních a zároveň naplňování principů udržitelného rozvoje. Jsou respektovány požadavky na účinnou ochranu životního prostředí a jeho hlavních složek – půdy, vody a ovzduší, včetně vymezených prvků územního systému ekologické stability. Vychází, </w:t>
      </w:r>
      <w:r w:rsidRPr="00BF083F">
        <w:rPr>
          <w:szCs w:val="22"/>
        </w:rPr>
        <w:t>respektuje a je v souladu s principy rozvoje sídelní struktury, zachovává akceptovatelným způsobem krajinný ráz včetně prostupnosti území, přijatelnou intenzitu využití území, vazbu na sociální infrastrukturu a vazbu na systémy dopravy.</w:t>
      </w:r>
    </w:p>
    <w:p w:rsidR="009A77EB" w:rsidRPr="00BF083F" w:rsidRDefault="00BF083F" w:rsidP="009A77EB">
      <w:pPr>
        <w:pStyle w:val="Zkladntext3"/>
        <w:spacing w:line="276" w:lineRule="auto"/>
        <w:ind w:left="284" w:firstLine="424"/>
        <w:jc w:val="both"/>
        <w:rPr>
          <w:szCs w:val="22"/>
        </w:rPr>
      </w:pPr>
      <w:r w:rsidRPr="00BF083F">
        <w:rPr>
          <w:szCs w:val="22"/>
        </w:rPr>
        <w:t xml:space="preserve">V souladu s § 18 odst. 2 stavebního zákona využívá regulační plán </w:t>
      </w:r>
      <w:r w:rsidR="009A77EB" w:rsidRPr="00BF083F">
        <w:rPr>
          <w:szCs w:val="22"/>
        </w:rPr>
        <w:t xml:space="preserve">potenciál </w:t>
      </w:r>
      <w:r w:rsidRPr="00BF083F">
        <w:rPr>
          <w:szCs w:val="22"/>
        </w:rPr>
        <w:t xml:space="preserve">rozvoje </w:t>
      </w:r>
      <w:r w:rsidR="009A77EB" w:rsidRPr="00BF083F">
        <w:rPr>
          <w:szCs w:val="22"/>
        </w:rPr>
        <w:t xml:space="preserve">území </w:t>
      </w:r>
      <w:r w:rsidRPr="00BF083F">
        <w:rPr>
          <w:szCs w:val="22"/>
        </w:rPr>
        <w:t>stanoveného k zástavbě platnou územně plánovací dokumentací, kdy zároveň byla zajištěna</w:t>
      </w:r>
      <w:r w:rsidR="009A77EB" w:rsidRPr="00BF083F">
        <w:rPr>
          <w:szCs w:val="22"/>
        </w:rPr>
        <w:t xml:space="preserve"> koordinace zájmů veřejných i soukromých podle § 18 odst. 3 téhož zákona.</w:t>
      </w:r>
    </w:p>
    <w:p w:rsidR="009A77EB" w:rsidRPr="00BF083F" w:rsidRDefault="009A77EB" w:rsidP="009A77EB">
      <w:pPr>
        <w:tabs>
          <w:tab w:val="left" w:pos="567"/>
        </w:tabs>
        <w:spacing w:after="120"/>
        <w:ind w:left="284"/>
        <w:jc w:val="both"/>
        <w:rPr>
          <w:rFonts w:ascii="Arial" w:hAnsi="Arial" w:cs="Arial"/>
        </w:rPr>
      </w:pPr>
      <w:r w:rsidRPr="00BF083F">
        <w:rPr>
          <w:rFonts w:ascii="Arial" w:hAnsi="Arial" w:cs="Arial"/>
        </w:rPr>
        <w:tab/>
      </w:r>
      <w:r w:rsidR="00BF083F">
        <w:rPr>
          <w:rFonts w:ascii="Arial" w:hAnsi="Arial" w:cs="Arial"/>
        </w:rPr>
        <w:t>Regulační plán</w:t>
      </w:r>
      <w:r w:rsidRPr="00BF083F">
        <w:rPr>
          <w:rFonts w:ascii="Arial" w:hAnsi="Arial" w:cs="Arial"/>
        </w:rPr>
        <w:t xml:space="preserve"> řešen</w:t>
      </w:r>
      <w:r w:rsidR="00BF083F">
        <w:rPr>
          <w:rFonts w:ascii="Arial" w:hAnsi="Arial" w:cs="Arial"/>
        </w:rPr>
        <w:t>ý</w:t>
      </w:r>
      <w:r w:rsidRPr="00BF083F">
        <w:rPr>
          <w:rFonts w:ascii="Arial" w:hAnsi="Arial" w:cs="Arial"/>
        </w:rPr>
        <w:t xml:space="preserve"> v souladu s cíli územního plánování</w:t>
      </w:r>
      <w:r w:rsidR="00BF083F">
        <w:rPr>
          <w:rFonts w:ascii="Arial" w:hAnsi="Arial" w:cs="Arial"/>
        </w:rPr>
        <w:t>, je v</w:t>
      </w:r>
      <w:r w:rsidRPr="00BF083F">
        <w:rPr>
          <w:rFonts w:ascii="Arial" w:hAnsi="Arial" w:cs="Arial"/>
        </w:rPr>
        <w:t xml:space="preserve"> souladu s celkovou koncepcí rozvoje území obce Horoměřice. Vytváří předpoklady k přiměřenému rozvoji bydlení na území obce a předpoklady pro udržitelný rozvoj území obce, spočívající ve vyváženém vztahu podmínek pro příznivé životní prostředí. </w:t>
      </w:r>
      <w:r w:rsidR="00BF083F">
        <w:rPr>
          <w:rFonts w:ascii="Arial" w:hAnsi="Arial" w:cs="Arial"/>
        </w:rPr>
        <w:t>V</w:t>
      </w:r>
      <w:r w:rsidRPr="00BF083F">
        <w:rPr>
          <w:rFonts w:ascii="Arial" w:hAnsi="Arial" w:cs="Arial"/>
        </w:rPr>
        <w:t>ytváří v maximální možné míře předpoklady k uspokojení potřeby současné generace, aniž by ohrožoval podmínky života generací budoucích.</w:t>
      </w:r>
    </w:p>
    <w:p w:rsidR="009A77EB" w:rsidRPr="00BF083F" w:rsidRDefault="009A77EB" w:rsidP="009E5B76">
      <w:pPr>
        <w:ind w:left="284"/>
        <w:jc w:val="both"/>
        <w:rPr>
          <w:rFonts w:ascii="Arial" w:hAnsi="Arial" w:cs="Arial"/>
        </w:rPr>
      </w:pPr>
      <w:r w:rsidRPr="00BF083F">
        <w:rPr>
          <w:rFonts w:ascii="Arial" w:hAnsi="Arial" w:cs="Arial"/>
        </w:rPr>
        <w:tab/>
      </w:r>
      <w:r w:rsidRPr="0010458E">
        <w:rPr>
          <w:rFonts w:ascii="Arial" w:hAnsi="Arial" w:cs="Arial"/>
        </w:rPr>
        <w:t xml:space="preserve">Cílem </w:t>
      </w:r>
      <w:r w:rsidR="00BF083F" w:rsidRPr="009E5B76">
        <w:rPr>
          <w:rFonts w:ascii="Arial" w:hAnsi="Arial" w:cs="Arial"/>
        </w:rPr>
        <w:t xml:space="preserve">regulačního plánu </w:t>
      </w:r>
      <w:r w:rsidRPr="009E5B76">
        <w:rPr>
          <w:rFonts w:ascii="Arial" w:hAnsi="Arial" w:cs="Arial"/>
        </w:rPr>
        <w:t>je vytvoření předpokladů pro rozvoj bydlení v</w:t>
      </w:r>
      <w:r w:rsidR="00B47864">
        <w:rPr>
          <w:rFonts w:ascii="Arial" w:hAnsi="Arial" w:cs="Arial"/>
        </w:rPr>
        <w:t> zájmové lokalitě</w:t>
      </w:r>
      <w:r w:rsidR="0010458E" w:rsidRPr="009E5B76">
        <w:rPr>
          <w:rFonts w:ascii="Arial" w:hAnsi="Arial" w:cs="Arial"/>
        </w:rPr>
        <w:t>, kdy s</w:t>
      </w:r>
      <w:r w:rsidRPr="009E5B76">
        <w:rPr>
          <w:rFonts w:ascii="Arial" w:hAnsi="Arial" w:cs="Arial"/>
        </w:rPr>
        <w:t xml:space="preserve">ousední zastavitelné plochy určené pro bydlení v rodinných domech jsou již z větší části vyčerpány. </w:t>
      </w:r>
      <w:r w:rsidR="0010458E" w:rsidRPr="009E5B76">
        <w:rPr>
          <w:rFonts w:ascii="Arial" w:hAnsi="Arial" w:cs="Arial"/>
        </w:rPr>
        <w:t xml:space="preserve">Stávající uspořádání pozemků na </w:t>
      </w:r>
      <w:r w:rsidR="009E5B76" w:rsidRPr="009E5B76">
        <w:rPr>
          <w:rFonts w:ascii="Arial" w:hAnsi="Arial" w:cs="Arial"/>
        </w:rPr>
        <w:t>změnou č.10</w:t>
      </w:r>
      <w:r w:rsidR="00C37EA1">
        <w:rPr>
          <w:rFonts w:ascii="Arial" w:hAnsi="Arial" w:cs="Arial"/>
        </w:rPr>
        <w:t xml:space="preserve"> </w:t>
      </w:r>
      <w:r w:rsidR="0010458E" w:rsidRPr="009E5B76">
        <w:rPr>
          <w:rFonts w:ascii="Arial" w:hAnsi="Arial" w:cs="Arial"/>
        </w:rPr>
        <w:t xml:space="preserve">vymezené zastavitelné ploše </w:t>
      </w:r>
      <w:r w:rsidR="009E5B76" w:rsidRPr="009E5B76">
        <w:rPr>
          <w:rFonts w:ascii="Arial" w:hAnsi="Arial" w:cs="Arial"/>
        </w:rPr>
        <w:t xml:space="preserve">však </w:t>
      </w:r>
      <w:r w:rsidR="0010458E" w:rsidRPr="009E5B76">
        <w:rPr>
          <w:rFonts w:ascii="Arial" w:hAnsi="Arial" w:cs="Arial"/>
        </w:rPr>
        <w:t>neumožň</w:t>
      </w:r>
      <w:r w:rsidR="009E5B76" w:rsidRPr="009E5B76">
        <w:rPr>
          <w:rFonts w:ascii="Arial" w:hAnsi="Arial" w:cs="Arial"/>
        </w:rPr>
        <w:t>ovalo</w:t>
      </w:r>
      <w:r w:rsidR="0010458E" w:rsidRPr="009E5B76">
        <w:rPr>
          <w:rFonts w:ascii="Arial" w:hAnsi="Arial" w:cs="Arial"/>
        </w:rPr>
        <w:t xml:space="preserve"> optimální dělení na stavební pozemky a plnohodnotné využití celé plochy. Proto byla navržena nová parcelace </w:t>
      </w:r>
      <w:r w:rsidR="0010458E" w:rsidRPr="0010458E">
        <w:rPr>
          <w:rFonts w:ascii="Arial" w:hAnsi="Arial" w:cs="Arial"/>
        </w:rPr>
        <w:t>tak, aby stavební pozemky určené pro výstavbu rodinných domů a pozemky určené pro veřejná prostranství odpovídaly parametrům požadovaným platným stavebním zákonem a jeho prováděcím vyhláškám.</w:t>
      </w:r>
    </w:p>
    <w:p w:rsidR="009A77EB" w:rsidRPr="0010458E" w:rsidRDefault="009A77EB" w:rsidP="0010458E">
      <w:pPr>
        <w:tabs>
          <w:tab w:val="left" w:pos="567"/>
        </w:tabs>
        <w:spacing w:after="60"/>
        <w:ind w:left="284"/>
        <w:jc w:val="both"/>
        <w:rPr>
          <w:rFonts w:ascii="Arial" w:hAnsi="Arial" w:cs="Arial"/>
        </w:rPr>
      </w:pPr>
      <w:r w:rsidRPr="00BF083F">
        <w:rPr>
          <w:rFonts w:ascii="Arial" w:hAnsi="Arial" w:cs="Arial"/>
        </w:rPr>
        <w:tab/>
        <w:t>Navrženým řešením </w:t>
      </w:r>
      <w:r w:rsidR="009E5B76">
        <w:rPr>
          <w:rFonts w:ascii="Arial" w:hAnsi="Arial" w:cs="Arial"/>
        </w:rPr>
        <w:t>jsou respektovány</w:t>
      </w:r>
      <w:r w:rsidRPr="00BF083F">
        <w:rPr>
          <w:rFonts w:ascii="Arial" w:hAnsi="Arial" w:cs="Arial"/>
        </w:rPr>
        <w:t xml:space="preserve"> kulturní, kompoziční, estetick</w:t>
      </w:r>
      <w:r w:rsidR="009E5B76">
        <w:rPr>
          <w:rFonts w:ascii="Arial" w:hAnsi="Arial" w:cs="Arial"/>
        </w:rPr>
        <w:t>é</w:t>
      </w:r>
      <w:r w:rsidRPr="00BF083F">
        <w:rPr>
          <w:rFonts w:ascii="Arial" w:hAnsi="Arial" w:cs="Arial"/>
        </w:rPr>
        <w:t xml:space="preserve"> a přírodní hodnot</w:t>
      </w:r>
      <w:r w:rsidR="009E5B76">
        <w:rPr>
          <w:rFonts w:ascii="Arial" w:hAnsi="Arial" w:cs="Arial"/>
        </w:rPr>
        <w:t>y</w:t>
      </w:r>
      <w:r w:rsidRPr="00BF083F">
        <w:rPr>
          <w:rFonts w:ascii="Arial" w:hAnsi="Arial" w:cs="Arial"/>
        </w:rPr>
        <w:t xml:space="preserve">. </w:t>
      </w:r>
      <w:r w:rsidR="0010458E">
        <w:rPr>
          <w:rFonts w:ascii="Arial" w:hAnsi="Arial" w:cs="Arial"/>
        </w:rPr>
        <w:t xml:space="preserve">Regulační plán </w:t>
      </w:r>
      <w:r w:rsidRPr="00BF083F">
        <w:rPr>
          <w:rFonts w:ascii="Arial" w:hAnsi="Arial" w:cs="Arial"/>
        </w:rPr>
        <w:t>nemá vliv na koncepci ochrany kulturních památek</w:t>
      </w:r>
      <w:r w:rsidR="009E5B76">
        <w:rPr>
          <w:rFonts w:ascii="Arial" w:hAnsi="Arial" w:cs="Arial"/>
        </w:rPr>
        <w:t>, neboť v</w:t>
      </w:r>
      <w:r w:rsidRPr="00BF083F">
        <w:rPr>
          <w:rFonts w:ascii="Arial" w:hAnsi="Arial" w:cs="Arial"/>
        </w:rPr>
        <w:t xml:space="preserve"> řešeném území nejsou evidovány kulturní památky a ani </w:t>
      </w:r>
      <w:r w:rsidR="009E5B76">
        <w:rPr>
          <w:rFonts w:ascii="Arial" w:hAnsi="Arial" w:cs="Arial"/>
        </w:rPr>
        <w:t xml:space="preserve">do něj </w:t>
      </w:r>
      <w:r w:rsidRPr="00BF083F">
        <w:rPr>
          <w:rFonts w:ascii="Arial" w:hAnsi="Arial" w:cs="Arial"/>
        </w:rPr>
        <w:t>nezasahují ochranná pásma památek. Celé území obce Horoměřice lze považovat za území s možnými archeologickými nálezy.</w:t>
      </w:r>
      <w:r w:rsidR="0010458E">
        <w:rPr>
          <w:rFonts w:ascii="Arial" w:hAnsi="Arial" w:cs="Arial"/>
        </w:rPr>
        <w:t xml:space="preserve"> Stávající koncepce</w:t>
      </w:r>
      <w:r w:rsidRPr="00BF083F">
        <w:rPr>
          <w:rFonts w:ascii="Arial" w:hAnsi="Arial" w:cs="Arial"/>
        </w:rPr>
        <w:t xml:space="preserve"> ochrany přírodních hodnot</w:t>
      </w:r>
      <w:r w:rsidR="0010458E">
        <w:rPr>
          <w:rFonts w:ascii="Arial" w:hAnsi="Arial" w:cs="Arial"/>
        </w:rPr>
        <w:t xml:space="preserve"> se nemění</w:t>
      </w:r>
      <w:r w:rsidRPr="00BF083F">
        <w:rPr>
          <w:rFonts w:ascii="Arial" w:hAnsi="Arial" w:cs="Arial"/>
        </w:rPr>
        <w:t xml:space="preserve">. </w:t>
      </w:r>
    </w:p>
    <w:p w:rsidR="009A77EB" w:rsidRPr="00C50471" w:rsidRDefault="009A77EB" w:rsidP="001B24CF">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Cs/>
          <w:color w:val="FF0000"/>
        </w:rPr>
      </w:pPr>
    </w:p>
    <w:p w:rsidR="001B24CF" w:rsidRPr="00B83379" w:rsidRDefault="007023D9" w:rsidP="001B24CF">
      <w:pPr>
        <w:pStyle w:val="Odstavecseseznamem"/>
        <w:numPr>
          <w:ilvl w:val="0"/>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426" w:hanging="426"/>
        <w:jc w:val="both"/>
        <w:rPr>
          <w:rFonts w:ascii="Arial" w:hAnsi="Arial" w:cs="Arial"/>
          <w:b/>
          <w:bCs/>
          <w:szCs w:val="20"/>
        </w:rPr>
      </w:pPr>
      <w:r w:rsidRPr="00B83379">
        <w:rPr>
          <w:rFonts w:ascii="Arial" w:hAnsi="Arial" w:cs="Arial"/>
          <w:b/>
          <w:bCs/>
        </w:rPr>
        <w:t>V</w:t>
      </w:r>
      <w:r>
        <w:rPr>
          <w:rFonts w:ascii="Arial" w:hAnsi="Arial" w:cs="Arial"/>
          <w:b/>
          <w:bCs/>
        </w:rPr>
        <w:t xml:space="preserve">ýsledek posouzení souladu regulačního plánu </w:t>
      </w:r>
      <w:r w:rsidR="001B24CF" w:rsidRPr="00B83379">
        <w:rPr>
          <w:rFonts w:ascii="Arial" w:hAnsi="Arial" w:cs="Arial"/>
          <w:b/>
          <w:bCs/>
        </w:rPr>
        <w:t xml:space="preserve">s požadavky stavebního zákona a jeho prováděcích právních předpisů provedené dle ust. § </w:t>
      </w:r>
      <w:r w:rsidR="0029589C" w:rsidRPr="00B83379">
        <w:rPr>
          <w:rFonts w:ascii="Arial" w:hAnsi="Arial" w:cs="Arial"/>
          <w:b/>
          <w:bCs/>
        </w:rPr>
        <w:t>68</w:t>
      </w:r>
      <w:r w:rsidR="001B24CF" w:rsidRPr="00B83379">
        <w:rPr>
          <w:rFonts w:ascii="Arial" w:hAnsi="Arial" w:cs="Arial"/>
          <w:b/>
          <w:bCs/>
        </w:rPr>
        <w:t xml:space="preserve"> odst. 4 písmene c) stavebního zákon</w:t>
      </w:r>
      <w:r w:rsidR="001B24CF" w:rsidRPr="00B83379">
        <w:rPr>
          <w:rFonts w:ascii="Arial" w:hAnsi="Arial" w:cs="Arial"/>
          <w:b/>
          <w:bCs/>
          <w:szCs w:val="20"/>
        </w:rPr>
        <w:t>a</w:t>
      </w:r>
    </w:p>
    <w:p w:rsidR="001B24CF" w:rsidRPr="00AF5C78" w:rsidRDefault="0029589C" w:rsidP="00306C11">
      <w:pPr>
        <w:pStyle w:val="Zhlav"/>
        <w:tabs>
          <w:tab w:val="clear" w:pos="4536"/>
          <w:tab w:val="clear" w:pos="9072"/>
        </w:tabs>
        <w:spacing w:line="276" w:lineRule="auto"/>
        <w:ind w:left="426"/>
        <w:jc w:val="both"/>
        <w:rPr>
          <w:rFonts w:ascii="Arial" w:hAnsi="Arial" w:cs="Arial"/>
          <w:sz w:val="22"/>
          <w:szCs w:val="22"/>
        </w:rPr>
      </w:pPr>
      <w:r w:rsidRPr="00306C11">
        <w:rPr>
          <w:rFonts w:ascii="Arial" w:hAnsi="Arial" w:cs="Arial"/>
          <w:sz w:val="22"/>
          <w:szCs w:val="22"/>
        </w:rPr>
        <w:t xml:space="preserve">Regulační plán Lokalita Z10-A Nad Prahou je zpracován v souladu s požadavky stavebního zákona a jeho </w:t>
      </w:r>
      <w:r w:rsidRPr="00AF5C78">
        <w:rPr>
          <w:rFonts w:ascii="Arial" w:hAnsi="Arial" w:cs="Arial"/>
          <w:sz w:val="22"/>
          <w:szCs w:val="22"/>
        </w:rPr>
        <w:t>prováděcích předpisů.</w:t>
      </w:r>
      <w:r w:rsidR="001B24CF" w:rsidRPr="00AF5C78">
        <w:rPr>
          <w:rFonts w:ascii="Arial" w:hAnsi="Arial" w:cs="Arial"/>
          <w:sz w:val="22"/>
          <w:szCs w:val="22"/>
        </w:rPr>
        <w:t xml:space="preserve"> Při projednávání a vydání </w:t>
      </w:r>
      <w:r w:rsidRPr="00AF5C78">
        <w:rPr>
          <w:rFonts w:ascii="Arial" w:hAnsi="Arial" w:cs="Arial"/>
          <w:sz w:val="22"/>
          <w:szCs w:val="22"/>
        </w:rPr>
        <w:t>regulačního plánu</w:t>
      </w:r>
      <w:r w:rsidR="001B24CF" w:rsidRPr="00AF5C78">
        <w:rPr>
          <w:rFonts w:ascii="Arial" w:hAnsi="Arial" w:cs="Arial"/>
          <w:sz w:val="22"/>
          <w:szCs w:val="22"/>
        </w:rPr>
        <w:t xml:space="preserve"> se postupuje podle platného stavebního zákona, obsah </w:t>
      </w:r>
      <w:r w:rsidRPr="00AF5C78">
        <w:rPr>
          <w:rFonts w:ascii="Arial" w:hAnsi="Arial" w:cs="Arial"/>
          <w:sz w:val="22"/>
          <w:szCs w:val="22"/>
        </w:rPr>
        <w:t>regulačního plánu vydávaného formou opatření obecné povahy</w:t>
      </w:r>
      <w:r w:rsidR="00C37EA1">
        <w:rPr>
          <w:rFonts w:ascii="Arial" w:hAnsi="Arial" w:cs="Arial"/>
          <w:sz w:val="22"/>
          <w:szCs w:val="22"/>
        </w:rPr>
        <w:t xml:space="preserve"> </w:t>
      </w:r>
      <w:r w:rsidR="00AF5C78" w:rsidRPr="00AF5C78">
        <w:rPr>
          <w:rFonts w:ascii="Arial" w:hAnsi="Arial" w:cs="Arial"/>
          <w:sz w:val="22"/>
          <w:szCs w:val="22"/>
        </w:rPr>
        <w:t xml:space="preserve">(včetně tohoto odůvodnění) </w:t>
      </w:r>
      <w:r w:rsidRPr="00AF5C78">
        <w:rPr>
          <w:rFonts w:ascii="Arial" w:hAnsi="Arial" w:cs="Arial"/>
          <w:sz w:val="22"/>
          <w:szCs w:val="22"/>
        </w:rPr>
        <w:t xml:space="preserve">pak </w:t>
      </w:r>
      <w:r w:rsidR="001B24CF" w:rsidRPr="00AF5C78">
        <w:rPr>
          <w:rFonts w:ascii="Arial" w:hAnsi="Arial" w:cs="Arial"/>
          <w:sz w:val="22"/>
          <w:szCs w:val="22"/>
        </w:rPr>
        <w:t>vychází z</w:t>
      </w:r>
      <w:r w:rsidRPr="00AF5C78">
        <w:rPr>
          <w:rFonts w:ascii="Arial" w:hAnsi="Arial" w:cs="Arial"/>
          <w:sz w:val="22"/>
          <w:szCs w:val="22"/>
        </w:rPr>
        <w:t xml:space="preserve"> přílohy č. </w:t>
      </w:r>
      <w:r w:rsidR="00306C11" w:rsidRPr="00AF5C78">
        <w:rPr>
          <w:rFonts w:ascii="Arial" w:hAnsi="Arial" w:cs="Arial"/>
          <w:sz w:val="22"/>
          <w:szCs w:val="22"/>
        </w:rPr>
        <w:t>11 k vyhlášce (včetně náležitostí vyplývajících z ust. § 68 odst. 5 stavebního zákona) a správního řádu</w:t>
      </w:r>
      <w:r w:rsidR="001B24CF" w:rsidRPr="00AF5C78">
        <w:rPr>
          <w:rFonts w:ascii="Arial" w:hAnsi="Arial" w:cs="Arial"/>
          <w:sz w:val="22"/>
          <w:szCs w:val="22"/>
        </w:rPr>
        <w:t xml:space="preserve">. </w:t>
      </w:r>
      <w:r w:rsidR="00306C11" w:rsidRPr="00AF5C78">
        <w:rPr>
          <w:rFonts w:ascii="Arial" w:hAnsi="Arial" w:cs="Arial"/>
          <w:sz w:val="22"/>
          <w:szCs w:val="22"/>
        </w:rPr>
        <w:t xml:space="preserve">Zpracovaný regulační plán je rovněž v souladu s ust. § 19 vyhlášky. </w:t>
      </w:r>
      <w:r w:rsidR="001B24CF" w:rsidRPr="00AF5C78">
        <w:rPr>
          <w:rFonts w:ascii="Arial" w:hAnsi="Arial" w:cs="Arial"/>
          <w:sz w:val="22"/>
          <w:szCs w:val="22"/>
        </w:rPr>
        <w:t xml:space="preserve">Těmto skutečnostem zpracovaný návrh </w:t>
      </w:r>
      <w:r w:rsidR="00306C11" w:rsidRPr="00AF5C78">
        <w:rPr>
          <w:rFonts w:ascii="Arial" w:hAnsi="Arial" w:cs="Arial"/>
          <w:sz w:val="22"/>
          <w:szCs w:val="22"/>
        </w:rPr>
        <w:t>regulačního plánu Lokalita Z10-A Nad Prahou</w:t>
      </w:r>
      <w:r w:rsidR="001B24CF" w:rsidRPr="00AF5C78">
        <w:rPr>
          <w:rFonts w:ascii="Arial" w:hAnsi="Arial" w:cs="Arial"/>
          <w:sz w:val="22"/>
          <w:szCs w:val="22"/>
        </w:rPr>
        <w:t xml:space="preserve"> plně odpovídá.</w:t>
      </w:r>
    </w:p>
    <w:p w:rsidR="001B24CF" w:rsidRPr="00AF5C78" w:rsidRDefault="00AF5C78" w:rsidP="001B24CF">
      <w:pPr>
        <w:pStyle w:val="Odstavecseseznamem"/>
        <w:ind w:left="426"/>
        <w:jc w:val="both"/>
        <w:rPr>
          <w:rFonts w:ascii="Arial" w:hAnsi="Arial" w:cs="Arial"/>
        </w:rPr>
      </w:pPr>
      <w:r w:rsidRPr="00AF5C78">
        <w:rPr>
          <w:rFonts w:ascii="Arial" w:hAnsi="Arial" w:cs="Arial"/>
        </w:rPr>
        <w:t>Regulační plán Lokalita Z10-A Nad Prahou</w:t>
      </w:r>
      <w:r w:rsidR="001B24CF" w:rsidRPr="00AF5C78">
        <w:rPr>
          <w:rFonts w:ascii="Arial" w:hAnsi="Arial" w:cs="Arial"/>
        </w:rPr>
        <w:t xml:space="preserve"> včetně tohoto odůvodnění je zpracován v souladu se zákonem č.183/2006 Sb., o územním plánování a stavebním řádu (stavební zákon) v platném znění, a v souladu s příslušnými prováděcími vyhláškami</w:t>
      </w:r>
      <w:r w:rsidR="001F4867">
        <w:rPr>
          <w:rFonts w:ascii="Arial" w:hAnsi="Arial" w:cs="Arial"/>
        </w:rPr>
        <w:t xml:space="preserve"> a proto konstatujeme</w:t>
      </w:r>
      <w:r w:rsidR="001B24CF" w:rsidRPr="00AF5C78">
        <w:rPr>
          <w:rFonts w:ascii="Arial" w:hAnsi="Arial" w:cs="Arial"/>
        </w:rPr>
        <w:t xml:space="preserve">: </w:t>
      </w:r>
    </w:p>
    <w:p w:rsidR="001B24CF" w:rsidRPr="00AF5C78" w:rsidRDefault="00AF5C78" w:rsidP="00AF5C78">
      <w:pPr>
        <w:pStyle w:val="Odstavecseseznamem"/>
        <w:numPr>
          <w:ilvl w:val="0"/>
          <w:numId w:val="4"/>
        </w:numPr>
        <w:ind w:left="709" w:hanging="283"/>
        <w:jc w:val="both"/>
        <w:rPr>
          <w:rFonts w:ascii="Arial" w:hAnsi="Arial" w:cs="Arial"/>
        </w:rPr>
      </w:pPr>
      <w:r w:rsidRPr="00AF5C78">
        <w:rPr>
          <w:rFonts w:ascii="Arial" w:hAnsi="Arial" w:cs="Arial"/>
        </w:rPr>
        <w:t>Regulační plán</w:t>
      </w:r>
      <w:r w:rsidR="001B24CF" w:rsidRPr="00AF5C78">
        <w:rPr>
          <w:rFonts w:ascii="Arial" w:hAnsi="Arial" w:cs="Arial"/>
        </w:rPr>
        <w:t xml:space="preserve"> byl zpracován projektantem – autorizovaným architektem, splňujícím požadavky stavebního zákona i zákona č. 360/1992 Sb., o výkonu povolání autorizovaných architektů a výkonu povolání autorizovaných inženýrů a techniků činných ve výstavbě, ve znění pozdějších předpisů.</w:t>
      </w:r>
    </w:p>
    <w:p w:rsidR="001B24CF" w:rsidRPr="002B7B94" w:rsidRDefault="00591452" w:rsidP="002B7B94">
      <w:pPr>
        <w:pStyle w:val="Odstavecseseznamem"/>
        <w:numPr>
          <w:ilvl w:val="0"/>
          <w:numId w:val="4"/>
        </w:numPr>
        <w:ind w:left="709" w:hanging="283"/>
        <w:jc w:val="both"/>
        <w:rPr>
          <w:rFonts w:ascii="Arial" w:hAnsi="Arial" w:cs="Arial"/>
        </w:rPr>
      </w:pPr>
      <w:r>
        <w:rPr>
          <w:rFonts w:ascii="Arial" w:hAnsi="Arial" w:cs="Arial"/>
        </w:rPr>
        <w:t>Regulační plán</w:t>
      </w:r>
      <w:r w:rsidR="00AF5C78" w:rsidRPr="00AF5C78">
        <w:rPr>
          <w:rFonts w:ascii="Arial" w:hAnsi="Arial" w:cs="Arial"/>
        </w:rPr>
        <w:t xml:space="preserve"> na žádost byl zpracován na základě zadání, které bylo součástí vydané změny </w:t>
      </w:r>
      <w:r w:rsidR="001B24CF" w:rsidRPr="00AF5C78">
        <w:rPr>
          <w:rFonts w:ascii="Arial" w:hAnsi="Arial" w:cs="Arial"/>
        </w:rPr>
        <w:t xml:space="preserve">č. 10 </w:t>
      </w:r>
      <w:r w:rsidR="00AF5C78" w:rsidRPr="00AF5C78">
        <w:rPr>
          <w:rFonts w:ascii="Arial" w:hAnsi="Arial" w:cs="Arial"/>
        </w:rPr>
        <w:t>územního plánu sídelního útvaru Horoměřice</w:t>
      </w:r>
      <w:r w:rsidR="00BC68F1">
        <w:rPr>
          <w:rFonts w:ascii="Arial" w:hAnsi="Arial" w:cs="Arial"/>
        </w:rPr>
        <w:t>,</w:t>
      </w:r>
      <w:r w:rsidR="00C37EA1">
        <w:rPr>
          <w:rFonts w:ascii="Arial" w:hAnsi="Arial" w:cs="Arial"/>
        </w:rPr>
        <w:t xml:space="preserve"> </w:t>
      </w:r>
      <w:r w:rsidR="00641A6A">
        <w:rPr>
          <w:rFonts w:ascii="Arial" w:hAnsi="Arial" w:cs="Arial"/>
        </w:rPr>
        <w:t xml:space="preserve">v souladu s ust. § 66 odst. 3 stavebního </w:t>
      </w:r>
      <w:r w:rsidR="00641A6A" w:rsidRPr="00641A6A">
        <w:rPr>
          <w:rFonts w:ascii="Arial" w:hAnsi="Arial" w:cs="Arial"/>
        </w:rPr>
        <w:t xml:space="preserve">zákona </w:t>
      </w:r>
      <w:r w:rsidR="001B24CF" w:rsidRPr="00641A6A">
        <w:rPr>
          <w:rFonts w:ascii="Arial" w:hAnsi="Arial" w:cs="Arial"/>
        </w:rPr>
        <w:t xml:space="preserve">byl </w:t>
      </w:r>
      <w:r w:rsidR="00641A6A" w:rsidRPr="00641A6A">
        <w:rPr>
          <w:rFonts w:ascii="Arial" w:hAnsi="Arial" w:cs="Arial"/>
        </w:rPr>
        <w:t xml:space="preserve">opatřen stanovisky dotčených orgánů a dohodou o </w:t>
      </w:r>
      <w:r w:rsidR="00641A6A" w:rsidRPr="002B7B94">
        <w:rPr>
          <w:rFonts w:ascii="Arial" w:hAnsi="Arial" w:cs="Arial"/>
        </w:rPr>
        <w:t>parcelaci a následně bude projednán ve smyslu ust. § 67 téhož zákona, poté ve smyslu ust. § 68 stavebního zákona posouzen pořizovatelem a podle.§ 69</w:t>
      </w:r>
      <w:r w:rsidR="00C37EA1">
        <w:rPr>
          <w:rFonts w:ascii="Arial" w:hAnsi="Arial" w:cs="Arial"/>
        </w:rPr>
        <w:t xml:space="preserve"> </w:t>
      </w:r>
      <w:r w:rsidR="001B24CF" w:rsidRPr="002B7B94">
        <w:rPr>
          <w:rFonts w:ascii="Arial" w:hAnsi="Arial" w:cs="Arial"/>
        </w:rPr>
        <w:t>předložen zastupitelstvu k</w:t>
      </w:r>
      <w:r w:rsidR="00641A6A" w:rsidRPr="002B7B94">
        <w:rPr>
          <w:rFonts w:ascii="Arial" w:hAnsi="Arial" w:cs="Arial"/>
        </w:rPr>
        <w:t> jeho vydání</w:t>
      </w:r>
      <w:r w:rsidR="001B24CF" w:rsidRPr="002B7B94">
        <w:rPr>
          <w:rFonts w:ascii="Arial" w:hAnsi="Arial" w:cs="Arial"/>
        </w:rPr>
        <w:t>.</w:t>
      </w:r>
    </w:p>
    <w:p w:rsidR="001B24CF" w:rsidRPr="002B7B94" w:rsidRDefault="001B24CF" w:rsidP="002B7B94">
      <w:pPr>
        <w:pStyle w:val="Odstavecseseznamem"/>
        <w:numPr>
          <w:ilvl w:val="0"/>
          <w:numId w:val="4"/>
        </w:numPr>
        <w:ind w:left="709" w:hanging="283"/>
        <w:jc w:val="both"/>
        <w:rPr>
          <w:rFonts w:ascii="Arial" w:hAnsi="Arial" w:cs="Arial"/>
        </w:rPr>
      </w:pPr>
      <w:r w:rsidRPr="002B7B94">
        <w:rPr>
          <w:rFonts w:ascii="Arial" w:hAnsi="Arial" w:cs="Arial"/>
        </w:rPr>
        <w:t xml:space="preserve">Rozsah </w:t>
      </w:r>
      <w:r w:rsidR="001F4867" w:rsidRPr="002B7B94">
        <w:rPr>
          <w:rFonts w:ascii="Arial" w:hAnsi="Arial" w:cs="Arial"/>
        </w:rPr>
        <w:t xml:space="preserve">regulačního plánu </w:t>
      </w:r>
      <w:r w:rsidR="00591452" w:rsidRPr="002B7B94">
        <w:rPr>
          <w:rFonts w:ascii="Arial" w:hAnsi="Arial" w:cs="Arial"/>
        </w:rPr>
        <w:t>odpovídá</w:t>
      </w:r>
      <w:r w:rsidR="00BC68F1" w:rsidRPr="002B7B94">
        <w:rPr>
          <w:rFonts w:ascii="Arial" w:hAnsi="Arial" w:cs="Arial"/>
        </w:rPr>
        <w:t xml:space="preserve"> ust. § 19 a </w:t>
      </w:r>
      <w:r w:rsidR="00591452" w:rsidRPr="002B7B94">
        <w:rPr>
          <w:rFonts w:ascii="Arial" w:hAnsi="Arial" w:cs="Arial"/>
        </w:rPr>
        <w:t xml:space="preserve">je v souladu </w:t>
      </w:r>
      <w:r w:rsidR="00BC68F1" w:rsidRPr="002B7B94">
        <w:rPr>
          <w:rFonts w:ascii="Arial" w:hAnsi="Arial" w:cs="Arial"/>
        </w:rPr>
        <w:t xml:space="preserve">s </w:t>
      </w:r>
      <w:r w:rsidR="001F4867" w:rsidRPr="002B7B94">
        <w:rPr>
          <w:rFonts w:ascii="Arial" w:hAnsi="Arial" w:cs="Arial"/>
        </w:rPr>
        <w:t xml:space="preserve">přílohou č. </w:t>
      </w:r>
      <w:r w:rsidR="00BC68F1" w:rsidRPr="002B7B94">
        <w:rPr>
          <w:rFonts w:ascii="Arial" w:hAnsi="Arial" w:cs="Arial"/>
        </w:rPr>
        <w:t>11 k vyhlášce č. 500/2006 Sb., o územně analytických podkladech, územně plánovací dokumentaci a způsobu evidence územně plánovací činnosti, ve znění pozdějších předpisů</w:t>
      </w:r>
      <w:r w:rsidRPr="002B7B94">
        <w:rPr>
          <w:rFonts w:ascii="Arial" w:hAnsi="Arial" w:cs="Arial"/>
        </w:rPr>
        <w:t xml:space="preserve">.   </w:t>
      </w:r>
    </w:p>
    <w:p w:rsidR="00591452" w:rsidRPr="002B7B94" w:rsidRDefault="00BC68F1" w:rsidP="002B7B94">
      <w:pPr>
        <w:pStyle w:val="Odstavecseseznamem"/>
        <w:numPr>
          <w:ilvl w:val="0"/>
          <w:numId w:val="4"/>
        </w:numPr>
        <w:ind w:left="709" w:hanging="283"/>
        <w:jc w:val="both"/>
        <w:rPr>
          <w:rFonts w:ascii="Arial" w:hAnsi="Arial" w:cs="Arial"/>
        </w:rPr>
      </w:pPr>
      <w:r w:rsidRPr="002B7B94">
        <w:rPr>
          <w:rFonts w:ascii="Arial" w:hAnsi="Arial" w:cs="Arial"/>
        </w:rPr>
        <w:t>Regulačním plánem</w:t>
      </w:r>
      <w:r w:rsidR="00C37EA1">
        <w:rPr>
          <w:rFonts w:ascii="Arial" w:hAnsi="Arial" w:cs="Arial"/>
        </w:rPr>
        <w:t xml:space="preserve"> se </w:t>
      </w:r>
      <w:r w:rsidR="00591452" w:rsidRPr="002B7B94">
        <w:rPr>
          <w:rFonts w:ascii="Arial" w:hAnsi="Arial" w:cs="Arial"/>
        </w:rPr>
        <w:t xml:space="preserve">v souladu s ust. § 61 </w:t>
      </w:r>
      <w:r w:rsidR="002B7B94" w:rsidRPr="002B7B94">
        <w:rPr>
          <w:rFonts w:ascii="Arial" w:hAnsi="Arial" w:cs="Arial"/>
        </w:rPr>
        <w:t xml:space="preserve">stavebního zákona </w:t>
      </w:r>
      <w:r w:rsidR="00591452" w:rsidRPr="002B7B94">
        <w:rPr>
          <w:rFonts w:ascii="Arial" w:hAnsi="Arial" w:cs="Arial"/>
        </w:rPr>
        <w:t>v řešené ploše stanoví podrobné podmínky pro využití pozemků, pro umístění a prostorové uspořádání staveb, pro ochranu hodnot a charakteru území a pro vytváření příznivého životního prostředí.</w:t>
      </w:r>
      <w:r w:rsidR="002B7B94">
        <w:rPr>
          <w:rFonts w:ascii="Arial" w:hAnsi="Arial" w:cs="Arial"/>
        </w:rPr>
        <w:t xml:space="preserve"> Stanoví </w:t>
      </w:r>
      <w:r w:rsidR="00C37EA1">
        <w:rPr>
          <w:rFonts w:ascii="Arial" w:hAnsi="Arial" w:cs="Arial"/>
        </w:rPr>
        <w:t xml:space="preserve">se </w:t>
      </w:r>
      <w:r w:rsidR="002B7B94">
        <w:rPr>
          <w:rFonts w:ascii="Arial" w:hAnsi="Arial" w:cs="Arial"/>
        </w:rPr>
        <w:t>podmínky pro vymezení a využití pozemků a pro umístění a prostorové uspořádání staveb veřejné infrastruktury.</w:t>
      </w:r>
    </w:p>
    <w:p w:rsidR="00BC68F1" w:rsidRPr="002B7B94" w:rsidRDefault="00BC68F1" w:rsidP="002B7B94">
      <w:pPr>
        <w:pStyle w:val="Odstavecseseznamem"/>
        <w:numPr>
          <w:ilvl w:val="0"/>
          <w:numId w:val="4"/>
        </w:numPr>
        <w:ind w:left="709" w:hanging="283"/>
        <w:jc w:val="both"/>
        <w:rPr>
          <w:rFonts w:ascii="Arial" w:hAnsi="Arial" w:cs="Arial"/>
        </w:rPr>
      </w:pPr>
      <w:r w:rsidRPr="002B7B94">
        <w:rPr>
          <w:rFonts w:ascii="Arial" w:hAnsi="Arial" w:cs="Arial"/>
        </w:rPr>
        <w:t>Regulační plán</w:t>
      </w:r>
      <w:r w:rsidR="001B24CF" w:rsidRPr="002B7B94">
        <w:rPr>
          <w:rFonts w:ascii="Arial" w:hAnsi="Arial" w:cs="Arial"/>
        </w:rPr>
        <w:t xml:space="preserve"> naplňuje priority územního plánování, kdy zejména vychází z charakteru řešeného území nacházejícího se v rozvojové oblasti OB1 Praha a jeho kontextu, respektuje povahu obce a chrání a rozvíjí hodnoty zástavby a akceptovatelným způsobem chrání přírodní prostředí.</w:t>
      </w:r>
      <w:r w:rsidRPr="002B7B94">
        <w:rPr>
          <w:rFonts w:ascii="Arial" w:hAnsi="Arial" w:cs="Arial"/>
        </w:rPr>
        <w:t xml:space="preserve"> Zároveň vytváří předpoklady pro výstavbu a udržitelný rozvoj území. Umožňuje zabezpečení trvalého souladu všech hodnot území - přírodních, civilizačních a kulturních a zároveň naplňování principů udržitelného rozvoje.</w:t>
      </w:r>
    </w:p>
    <w:p w:rsidR="009506C6" w:rsidRPr="002B7B94" w:rsidRDefault="00641A6A" w:rsidP="002B7B94">
      <w:pPr>
        <w:pStyle w:val="Odstavecseseznamem"/>
        <w:numPr>
          <w:ilvl w:val="0"/>
          <w:numId w:val="4"/>
        </w:numPr>
        <w:ind w:hanging="283"/>
        <w:jc w:val="both"/>
        <w:rPr>
          <w:rFonts w:ascii="Arial" w:hAnsi="Arial" w:cs="Arial"/>
        </w:rPr>
      </w:pPr>
      <w:r w:rsidRPr="002B7B94">
        <w:rPr>
          <w:rFonts w:ascii="Arial" w:hAnsi="Arial" w:cs="Arial"/>
        </w:rPr>
        <w:t xml:space="preserve">Regulační plán je zpracován </w:t>
      </w:r>
      <w:r w:rsidR="009506C6" w:rsidRPr="002B7B94">
        <w:rPr>
          <w:rFonts w:ascii="Arial" w:hAnsi="Arial" w:cs="Arial"/>
        </w:rPr>
        <w:t xml:space="preserve">v souladu s vyhláškou č. 501/2006 Sb., o obecných požadavcích na využívání území, v platném znění. </w:t>
      </w:r>
    </w:p>
    <w:p w:rsidR="001F4867" w:rsidRPr="002B7B94" w:rsidRDefault="001F4867" w:rsidP="002B7B94">
      <w:pPr>
        <w:pStyle w:val="Odstavecseseznamem"/>
        <w:numPr>
          <w:ilvl w:val="0"/>
          <w:numId w:val="4"/>
        </w:numPr>
        <w:tabs>
          <w:tab w:val="left" w:pos="8505"/>
        </w:tabs>
        <w:spacing w:after="120"/>
        <w:ind w:hanging="283"/>
        <w:jc w:val="both"/>
        <w:rPr>
          <w:rFonts w:ascii="Arial" w:hAnsi="Arial" w:cs="Arial"/>
          <w:szCs w:val="24"/>
        </w:rPr>
      </w:pPr>
      <w:r w:rsidRPr="002B7B94">
        <w:rPr>
          <w:rFonts w:ascii="Arial" w:hAnsi="Arial" w:cs="Arial"/>
          <w:szCs w:val="24"/>
        </w:rPr>
        <w:t xml:space="preserve">V souladu s ust. § 7 odst. 2 výše uvedené vyhlášky pak regulační plán vymezuje plochy veřejných prostranství tak, aby byly vytvořeny předpoklady pro vyhovující dopravní obsluhu. Plochy veřejných prostranství pozemky pro umístění zeleně jsou </w:t>
      </w:r>
      <w:r w:rsidRPr="002B7B94">
        <w:rPr>
          <w:rFonts w:ascii="Arial" w:hAnsi="Arial" w:cs="Arial"/>
          <w:szCs w:val="24"/>
        </w:rPr>
        <w:lastRenderedPageBreak/>
        <w:t>navrženy v rozsahu 2913 m</w:t>
      </w:r>
      <w:r w:rsidRPr="002B7B94">
        <w:rPr>
          <w:rFonts w:ascii="Arial" w:hAnsi="Arial" w:cs="Arial"/>
          <w:szCs w:val="24"/>
          <w:vertAlign w:val="superscript"/>
        </w:rPr>
        <w:t>2</w:t>
      </w:r>
      <w:r w:rsidRPr="002B7B94">
        <w:rPr>
          <w:rFonts w:ascii="Arial" w:hAnsi="Arial" w:cs="Arial"/>
          <w:szCs w:val="24"/>
        </w:rPr>
        <w:t>, čímž je splněn požadavek, že plocha musí být v rozsahu minimálně 2000 m</w:t>
      </w:r>
      <w:r w:rsidRPr="002B7B94">
        <w:rPr>
          <w:rFonts w:ascii="Arial" w:hAnsi="Arial" w:cs="Arial"/>
          <w:szCs w:val="24"/>
          <w:vertAlign w:val="superscript"/>
        </w:rPr>
        <w:t>2</w:t>
      </w:r>
      <w:r w:rsidRPr="002B7B94">
        <w:rPr>
          <w:rFonts w:ascii="Arial" w:hAnsi="Arial" w:cs="Arial"/>
          <w:szCs w:val="24"/>
        </w:rPr>
        <w:t>,</w:t>
      </w:r>
    </w:p>
    <w:p w:rsidR="001B24CF" w:rsidRPr="00110859" w:rsidRDefault="00641A6A" w:rsidP="002B7B94">
      <w:pPr>
        <w:pStyle w:val="Odstavecseseznamem"/>
        <w:numPr>
          <w:ilvl w:val="0"/>
          <w:numId w:val="4"/>
        </w:numPr>
        <w:ind w:left="709" w:hanging="283"/>
        <w:jc w:val="both"/>
        <w:rPr>
          <w:rFonts w:ascii="Arial" w:hAnsi="Arial" w:cs="Arial"/>
        </w:rPr>
      </w:pPr>
      <w:r w:rsidRPr="00110859">
        <w:rPr>
          <w:rFonts w:ascii="Arial" w:hAnsi="Arial" w:cs="Arial"/>
        </w:rPr>
        <w:t>P</w:t>
      </w:r>
      <w:r w:rsidR="001B24CF" w:rsidRPr="00110859">
        <w:rPr>
          <w:rFonts w:ascii="Arial" w:hAnsi="Arial" w:cs="Arial"/>
        </w:rPr>
        <w:t>osouzení souladu s</w:t>
      </w:r>
      <w:r w:rsidR="00D33FAD" w:rsidRPr="00110859">
        <w:rPr>
          <w:rFonts w:ascii="Arial" w:hAnsi="Arial" w:cs="Arial"/>
        </w:rPr>
        <w:t> platn</w:t>
      </w:r>
      <w:r w:rsidR="00C37EA1">
        <w:rPr>
          <w:rFonts w:ascii="Arial" w:hAnsi="Arial" w:cs="Arial"/>
        </w:rPr>
        <w:t>ým</w:t>
      </w:r>
      <w:r w:rsidR="00D33FAD" w:rsidRPr="00110859">
        <w:rPr>
          <w:rFonts w:ascii="Arial" w:hAnsi="Arial" w:cs="Arial"/>
        </w:rPr>
        <w:t xml:space="preserve"> </w:t>
      </w:r>
      <w:r w:rsidR="001F4867" w:rsidRPr="00110859">
        <w:rPr>
          <w:rFonts w:ascii="Arial" w:hAnsi="Arial" w:cs="Arial"/>
        </w:rPr>
        <w:t>PÚR ČR a s</w:t>
      </w:r>
      <w:r w:rsidRPr="00110859">
        <w:rPr>
          <w:rFonts w:ascii="Arial" w:hAnsi="Arial" w:cs="Arial"/>
        </w:rPr>
        <w:t xml:space="preserve"> platnou </w:t>
      </w:r>
      <w:r w:rsidR="001F4867" w:rsidRPr="00110859">
        <w:rPr>
          <w:rFonts w:ascii="Arial" w:hAnsi="Arial" w:cs="Arial"/>
        </w:rPr>
        <w:t>územně plánovací dokumentací</w:t>
      </w:r>
      <w:r w:rsidR="001B24CF" w:rsidRPr="00110859">
        <w:rPr>
          <w:rFonts w:ascii="Arial" w:hAnsi="Arial" w:cs="Arial"/>
        </w:rPr>
        <w:t xml:space="preserve"> bylo provedeno. Nesoulad s </w:t>
      </w:r>
      <w:r w:rsidR="001F4867" w:rsidRPr="00110859">
        <w:rPr>
          <w:rFonts w:ascii="Arial" w:hAnsi="Arial" w:cs="Arial"/>
        </w:rPr>
        <w:t>nimi</w:t>
      </w:r>
      <w:r w:rsidR="001B24CF" w:rsidRPr="00110859">
        <w:rPr>
          <w:rFonts w:ascii="Arial" w:hAnsi="Arial" w:cs="Arial"/>
        </w:rPr>
        <w:t xml:space="preserve"> nebyl shledán.</w:t>
      </w:r>
    </w:p>
    <w:p w:rsidR="001B24CF" w:rsidRPr="00C50471" w:rsidRDefault="001B24CF" w:rsidP="001B24CF">
      <w:pPr>
        <w:ind w:left="709"/>
        <w:jc w:val="both"/>
        <w:rPr>
          <w:rFonts w:ascii="Arial" w:hAnsi="Arial" w:cs="Arial"/>
          <w:color w:val="FF0000"/>
        </w:rPr>
      </w:pPr>
      <w:r w:rsidRPr="00110859">
        <w:rPr>
          <w:rFonts w:ascii="Arial" w:hAnsi="Arial" w:cs="Arial"/>
        </w:rPr>
        <w:t xml:space="preserve">Na základě výše uvedeného textu konstatujeme, že návrh </w:t>
      </w:r>
      <w:r w:rsidR="00AF5C78" w:rsidRPr="009506C6">
        <w:rPr>
          <w:rFonts w:ascii="Arial" w:hAnsi="Arial" w:cs="Arial"/>
        </w:rPr>
        <w:t>regulačního plánu Lokalita Z10-A Nad Prahou</w:t>
      </w:r>
      <w:r w:rsidRPr="009506C6">
        <w:rPr>
          <w:rFonts w:ascii="Arial" w:hAnsi="Arial" w:cs="Arial"/>
        </w:rPr>
        <w:t xml:space="preserve"> byl zpracován v souladu s požadavky stavebního zákona č. 183/2006 Sb., v platném znění a jeho prováděcí</w:t>
      </w:r>
      <w:r w:rsidR="00591452">
        <w:rPr>
          <w:rFonts w:ascii="Arial" w:hAnsi="Arial" w:cs="Arial"/>
        </w:rPr>
        <w:t>ch vyhlášek.</w:t>
      </w:r>
    </w:p>
    <w:p w:rsidR="001B24CF" w:rsidRPr="00C50471" w:rsidRDefault="001B24CF" w:rsidP="001B24CF">
      <w:pPr>
        <w:pStyle w:val="Odstavecseseznamem"/>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Cs/>
          <w:color w:val="FF0000"/>
          <w:szCs w:val="20"/>
        </w:rPr>
      </w:pPr>
    </w:p>
    <w:p w:rsidR="001B24CF" w:rsidRPr="009506C6" w:rsidRDefault="007023D9" w:rsidP="009506C6">
      <w:pPr>
        <w:pStyle w:val="Odstavecseseznamem"/>
        <w:numPr>
          <w:ilvl w:val="0"/>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426" w:hanging="426"/>
        <w:jc w:val="both"/>
        <w:rPr>
          <w:rFonts w:ascii="Arial" w:hAnsi="Arial" w:cs="Arial"/>
          <w:b/>
          <w:bCs/>
          <w:szCs w:val="20"/>
        </w:rPr>
      </w:pPr>
      <w:r w:rsidRPr="00B83379">
        <w:rPr>
          <w:rFonts w:ascii="Arial" w:hAnsi="Arial" w:cs="Arial"/>
          <w:b/>
          <w:bCs/>
        </w:rPr>
        <w:t>V</w:t>
      </w:r>
      <w:r>
        <w:rPr>
          <w:rFonts w:ascii="Arial" w:hAnsi="Arial" w:cs="Arial"/>
          <w:b/>
          <w:bCs/>
        </w:rPr>
        <w:t xml:space="preserve">ýsledek posouzení souladu regulačního plánu </w:t>
      </w:r>
      <w:r w:rsidR="001B24CF" w:rsidRPr="009506C6">
        <w:rPr>
          <w:rFonts w:ascii="Arial" w:hAnsi="Arial" w:cs="Arial"/>
          <w:b/>
          <w:bCs/>
          <w:szCs w:val="20"/>
        </w:rPr>
        <w:t>s požadavky zvláštních právních předpisů – soulad s</w:t>
      </w:r>
      <w:r w:rsidR="009506C6" w:rsidRPr="009506C6">
        <w:rPr>
          <w:rFonts w:ascii="Arial" w:hAnsi="Arial" w:cs="Arial"/>
          <w:b/>
          <w:bCs/>
          <w:szCs w:val="20"/>
        </w:rPr>
        <w:t> požadavky zvláštních právních předpisů a s</w:t>
      </w:r>
      <w:r w:rsidR="001B24CF" w:rsidRPr="009506C6">
        <w:rPr>
          <w:rFonts w:ascii="Arial" w:hAnsi="Arial" w:cs="Arial"/>
          <w:b/>
          <w:bCs/>
          <w:szCs w:val="20"/>
        </w:rPr>
        <w:t>e stanovisky dotčených orgánů podle zvláštních předpisů, popřípadě s výsledkem řešení rozporů proveden</w:t>
      </w:r>
      <w:r w:rsidR="00AA23FC">
        <w:rPr>
          <w:rFonts w:ascii="Arial" w:hAnsi="Arial" w:cs="Arial"/>
          <w:b/>
          <w:bCs/>
          <w:szCs w:val="20"/>
        </w:rPr>
        <w:t>ý</w:t>
      </w:r>
      <w:r w:rsidR="001B24CF" w:rsidRPr="009506C6">
        <w:rPr>
          <w:rFonts w:ascii="Arial" w:hAnsi="Arial" w:cs="Arial"/>
          <w:b/>
          <w:bCs/>
          <w:szCs w:val="20"/>
        </w:rPr>
        <w:t xml:space="preserve"> podle ust. § </w:t>
      </w:r>
      <w:r w:rsidR="009506C6" w:rsidRPr="009506C6">
        <w:rPr>
          <w:rFonts w:ascii="Arial" w:hAnsi="Arial" w:cs="Arial"/>
          <w:b/>
          <w:bCs/>
          <w:szCs w:val="20"/>
        </w:rPr>
        <w:t>68</w:t>
      </w:r>
      <w:r w:rsidR="001B24CF" w:rsidRPr="009506C6">
        <w:rPr>
          <w:rFonts w:ascii="Arial" w:hAnsi="Arial" w:cs="Arial"/>
          <w:b/>
          <w:bCs/>
          <w:szCs w:val="20"/>
        </w:rPr>
        <w:t xml:space="preserve"> odst. 4, písmene d) stavebního zákona</w:t>
      </w:r>
    </w:p>
    <w:p w:rsidR="001B24CF" w:rsidRPr="009506C6" w:rsidRDefault="001B24CF" w:rsidP="009506C6">
      <w:pPr>
        <w:tabs>
          <w:tab w:val="left" w:pos="567"/>
        </w:tabs>
        <w:spacing w:after="60"/>
        <w:ind w:left="426"/>
        <w:jc w:val="both"/>
        <w:rPr>
          <w:rFonts w:ascii="Arial" w:hAnsi="Arial" w:cs="Arial"/>
        </w:rPr>
      </w:pPr>
      <w:r w:rsidRPr="009506C6">
        <w:rPr>
          <w:rFonts w:ascii="Arial" w:hAnsi="Arial" w:cs="Arial"/>
          <w:b/>
        </w:rPr>
        <w:t xml:space="preserve">Ochrana památek </w:t>
      </w:r>
      <w:r w:rsidRPr="009506C6">
        <w:rPr>
          <w:rFonts w:ascii="Arial" w:hAnsi="Arial" w:cs="Arial"/>
        </w:rPr>
        <w:t xml:space="preserve">– </w:t>
      </w:r>
      <w:r w:rsidR="009506C6" w:rsidRPr="009506C6">
        <w:rPr>
          <w:rFonts w:ascii="Arial" w:hAnsi="Arial" w:cs="Arial"/>
        </w:rPr>
        <w:t>návrhem regulačního plánu Lokalita Z10-A Nad Prahou</w:t>
      </w:r>
      <w:r w:rsidRPr="009506C6">
        <w:rPr>
          <w:rFonts w:ascii="Arial" w:hAnsi="Arial" w:cs="Arial"/>
        </w:rPr>
        <w:t xml:space="preserve"> nejsou dotčeny žádné z evidovaných nemovitých kulturních památek ani jejich ochranná pásma. Celé území obce Horoměřice lze považovat za území s možnými archeologickými nálezy, a proto je nutné se v následujících etapách řídit ust. § 22 zákona č. 20/1987 Sb., o státní památkové péči v platném znění, ve kterém je uvozena povinnost stavebníků o oznámení budoucí stavební činnosti již v období přípravy stavby.</w:t>
      </w:r>
    </w:p>
    <w:p w:rsidR="001B24CF" w:rsidRPr="006E1900" w:rsidRDefault="001B24CF" w:rsidP="006E1900">
      <w:pPr>
        <w:tabs>
          <w:tab w:val="left" w:pos="567"/>
        </w:tabs>
        <w:spacing w:after="120"/>
        <w:ind w:left="426"/>
        <w:jc w:val="both"/>
        <w:rPr>
          <w:rFonts w:ascii="Arial" w:hAnsi="Arial" w:cs="Arial"/>
        </w:rPr>
      </w:pPr>
      <w:r w:rsidRPr="009506C6">
        <w:rPr>
          <w:rFonts w:ascii="Arial" w:hAnsi="Arial" w:cs="Arial"/>
          <w:b/>
        </w:rPr>
        <w:t>Přírodní podmínky, ochrana přírody</w:t>
      </w:r>
      <w:r w:rsidRPr="009506C6">
        <w:rPr>
          <w:rFonts w:ascii="Arial" w:hAnsi="Arial" w:cs="Arial"/>
        </w:rPr>
        <w:t xml:space="preserve"> – ochrana přírody vychází z koncepce stanovené v platné územně plánovací dokumentaci a v rámci zpracované</w:t>
      </w:r>
      <w:r w:rsidR="009506C6" w:rsidRPr="009506C6">
        <w:rPr>
          <w:rFonts w:ascii="Arial" w:hAnsi="Arial" w:cs="Arial"/>
        </w:rPr>
        <w:t>ho regulačního plánu</w:t>
      </w:r>
      <w:r w:rsidRPr="009506C6">
        <w:rPr>
          <w:rFonts w:ascii="Arial" w:hAnsi="Arial" w:cs="Arial"/>
        </w:rPr>
        <w:t xml:space="preserve"> je zachována. </w:t>
      </w:r>
      <w:r w:rsidR="006E1900">
        <w:rPr>
          <w:rFonts w:ascii="Arial" w:hAnsi="Arial" w:cs="Arial"/>
        </w:rPr>
        <w:t>Plocha řešená regulačním plánem k</w:t>
      </w:r>
      <w:r w:rsidR="006E1900" w:rsidRPr="006468EE">
        <w:rPr>
          <w:rFonts w:ascii="Arial" w:hAnsi="Arial" w:cs="Arial"/>
        </w:rPr>
        <w:t xml:space="preserve"> vymezenému </w:t>
      </w:r>
      <w:r w:rsidR="006E1900">
        <w:rPr>
          <w:rFonts w:ascii="Arial" w:hAnsi="Arial" w:cs="Arial"/>
        </w:rPr>
        <w:t xml:space="preserve">stávajícímu funkčnímu biocentru </w:t>
      </w:r>
      <w:r w:rsidR="006E1900" w:rsidRPr="006468EE">
        <w:rPr>
          <w:rFonts w:ascii="Arial" w:hAnsi="Arial" w:cs="Arial"/>
        </w:rPr>
        <w:t xml:space="preserve">Skála. Za účelem propojení tohoto funkčního biocentra do volné krajiny jižním směrem je ve střední části řešené plochy vymezen volný nezastavitelný pás, koridor pro vymezení prvku územního </w:t>
      </w:r>
      <w:r w:rsidR="006E1900">
        <w:rPr>
          <w:rFonts w:ascii="Arial" w:hAnsi="Arial" w:cs="Arial"/>
        </w:rPr>
        <w:t>systému ekologické stability (</w:t>
      </w:r>
      <w:r w:rsidR="006E1900" w:rsidRPr="006468EE">
        <w:rPr>
          <w:rFonts w:ascii="Arial" w:hAnsi="Arial" w:cs="Arial"/>
        </w:rPr>
        <w:t>ÚSES), který je v regulačním plánu konkrétně určen na pozemky pro umístění zeleně na veřejných prostranstvích. Na těchto vymezených plochách veřejných prostranství, na pozemcích pro umístění zeleně, musí být zajištěna zejména prostupnost území, na pozemcích není přípustné umísťován</w:t>
      </w:r>
      <w:r w:rsidR="006E1900">
        <w:rPr>
          <w:rFonts w:ascii="Arial" w:hAnsi="Arial" w:cs="Arial"/>
        </w:rPr>
        <w:t xml:space="preserve">í pevných oplocení se základy. </w:t>
      </w:r>
    </w:p>
    <w:p w:rsidR="001B24CF" w:rsidRPr="00171A4A" w:rsidRDefault="001B24CF" w:rsidP="006E1900">
      <w:pPr>
        <w:tabs>
          <w:tab w:val="left" w:pos="567"/>
        </w:tabs>
        <w:spacing w:after="60"/>
        <w:ind w:left="426"/>
        <w:jc w:val="both"/>
        <w:rPr>
          <w:rFonts w:ascii="Arial" w:hAnsi="Arial" w:cs="Arial"/>
        </w:rPr>
      </w:pPr>
      <w:r w:rsidRPr="009506C6">
        <w:rPr>
          <w:rFonts w:ascii="Arial" w:hAnsi="Arial" w:cs="Arial"/>
          <w:b/>
        </w:rPr>
        <w:t>Ochrana pozemků určených k plnění funkcí lesa a ochrana zemědělského půdního fondu</w:t>
      </w:r>
      <w:r w:rsidRPr="009506C6">
        <w:rPr>
          <w:rFonts w:ascii="Arial" w:hAnsi="Arial" w:cs="Arial"/>
        </w:rPr>
        <w:t xml:space="preserve"> – pozemky určené k plnění funkcí lesa nejsou návrhem předmětné změny dotčeny. </w:t>
      </w:r>
      <w:r w:rsidRPr="00171A4A">
        <w:rPr>
          <w:rFonts w:ascii="Arial" w:hAnsi="Arial" w:cs="Arial"/>
        </w:rPr>
        <w:t xml:space="preserve">Vyhodnocení vlivu změny na zemědělský půdní fond je řešeno podrobně v kapitole </w:t>
      </w:r>
      <w:r w:rsidR="00171A4A" w:rsidRPr="00171A4A">
        <w:rPr>
          <w:rFonts w:ascii="Arial" w:hAnsi="Arial" w:cs="Arial"/>
        </w:rPr>
        <w:t>6.</w:t>
      </w:r>
      <w:r w:rsidRPr="00171A4A">
        <w:rPr>
          <w:rFonts w:ascii="Arial" w:hAnsi="Arial" w:cs="Arial"/>
        </w:rPr>
        <w:t xml:space="preserve"> textové části Odůvodnění návrhu </w:t>
      </w:r>
      <w:r w:rsidR="009506C6" w:rsidRPr="00171A4A">
        <w:rPr>
          <w:rFonts w:ascii="Arial" w:hAnsi="Arial" w:cs="Arial"/>
        </w:rPr>
        <w:t>regulačního plánu Lokalita Z10-A Nad Prahou</w:t>
      </w:r>
      <w:r w:rsidRPr="00171A4A">
        <w:rPr>
          <w:rFonts w:ascii="Arial" w:hAnsi="Arial" w:cs="Arial"/>
        </w:rPr>
        <w:t xml:space="preserve"> zpracované projektantem (příloha č. 2 opatření obecné povahy).</w:t>
      </w:r>
    </w:p>
    <w:p w:rsidR="00171A4A" w:rsidRPr="00140416" w:rsidRDefault="001B24CF" w:rsidP="00EF4649">
      <w:pPr>
        <w:tabs>
          <w:tab w:val="left" w:pos="8505"/>
        </w:tabs>
        <w:spacing w:after="60"/>
        <w:ind w:left="426"/>
        <w:jc w:val="both"/>
        <w:rPr>
          <w:rFonts w:ascii="Arial" w:hAnsi="Arial" w:cs="Arial"/>
          <w:szCs w:val="24"/>
        </w:rPr>
      </w:pPr>
      <w:r w:rsidRPr="009506C6">
        <w:rPr>
          <w:rFonts w:ascii="Arial" w:hAnsi="Arial" w:cs="Arial"/>
          <w:b/>
        </w:rPr>
        <w:t xml:space="preserve">Ochrana veřejného zdraví </w:t>
      </w:r>
      <w:r w:rsidRPr="009506C6">
        <w:rPr>
          <w:rFonts w:ascii="Arial" w:hAnsi="Arial" w:cs="Arial"/>
        </w:rPr>
        <w:t xml:space="preserve">– požadavky ochrany veřejného zdraví před nepříznivými účinky hluku jsou zpracovaným návrhem </w:t>
      </w:r>
      <w:r w:rsidR="009506C6" w:rsidRPr="009506C6">
        <w:rPr>
          <w:rFonts w:ascii="Arial" w:hAnsi="Arial" w:cs="Arial"/>
        </w:rPr>
        <w:t>regulačního plánu</w:t>
      </w:r>
      <w:r w:rsidRPr="009506C6">
        <w:rPr>
          <w:rFonts w:ascii="Arial" w:hAnsi="Arial" w:cs="Arial"/>
        </w:rPr>
        <w:t xml:space="preserve"> naplněny</w:t>
      </w:r>
      <w:r w:rsidRPr="00171A4A">
        <w:rPr>
          <w:rFonts w:ascii="Arial" w:hAnsi="Arial" w:cs="Arial"/>
        </w:rPr>
        <w:t xml:space="preserve">. </w:t>
      </w:r>
      <w:r w:rsidR="00171A4A" w:rsidRPr="00171A4A">
        <w:rPr>
          <w:rFonts w:ascii="Arial" w:hAnsi="Arial" w:cs="Arial"/>
        </w:rPr>
        <w:t>Podmínky pro ochranu veřejného zdraví jsou v</w:t>
      </w:r>
      <w:r w:rsidR="00171A4A" w:rsidRPr="00171A4A">
        <w:rPr>
          <w:rFonts w:ascii="Arial" w:hAnsi="Arial" w:cs="Arial"/>
          <w:szCs w:val="24"/>
        </w:rPr>
        <w:t xml:space="preserve"> regulačním plánu stanoveny v kapitole f)</w:t>
      </w:r>
      <w:r w:rsidR="00EF4649">
        <w:rPr>
          <w:rFonts w:ascii="Arial" w:hAnsi="Arial" w:cs="Arial"/>
          <w:szCs w:val="24"/>
        </w:rPr>
        <w:t xml:space="preserve"> regulačního plánu nazvané</w:t>
      </w:r>
      <w:r w:rsidR="00171A4A" w:rsidRPr="00171A4A">
        <w:rPr>
          <w:rFonts w:ascii="Arial" w:hAnsi="Arial" w:cs="Arial"/>
          <w:szCs w:val="24"/>
        </w:rPr>
        <w:t> „Podmínky pro ochranu veřejného zdraví a pro požární ochranu“. Na území obce Horoměřice se vztahují vyhlášená ochranná pásma letiště Praha</w:t>
      </w:r>
      <w:r w:rsidR="00171A4A" w:rsidRPr="00140416">
        <w:rPr>
          <w:rFonts w:ascii="Arial" w:hAnsi="Arial" w:cs="Arial"/>
          <w:szCs w:val="24"/>
        </w:rPr>
        <w:t>-Ruzyně. Pro celou řešenou plochu v lokalitě Nad Prahou, která je situována v zóně A ochranného hlukového pásma letiště</w:t>
      </w:r>
      <w:r w:rsidR="00AA23FC">
        <w:rPr>
          <w:rFonts w:ascii="Arial" w:hAnsi="Arial" w:cs="Arial"/>
          <w:szCs w:val="24"/>
        </w:rPr>
        <w:t>,</w:t>
      </w:r>
      <w:r w:rsidR="00171A4A" w:rsidRPr="00140416">
        <w:rPr>
          <w:rFonts w:ascii="Arial" w:hAnsi="Arial" w:cs="Arial"/>
          <w:szCs w:val="24"/>
        </w:rPr>
        <w:t xml:space="preserve"> je v regulačním plánu předepsáno, že se zástavba musí řídit příslušnými režimovými opatřeními.</w:t>
      </w:r>
      <w:r w:rsidR="00AA23FC">
        <w:rPr>
          <w:rFonts w:ascii="Arial" w:hAnsi="Arial" w:cs="Arial"/>
          <w:szCs w:val="24"/>
        </w:rPr>
        <w:t xml:space="preserve"> </w:t>
      </w:r>
      <w:r w:rsidR="00171A4A" w:rsidRPr="00140416">
        <w:rPr>
          <w:rFonts w:ascii="Arial" w:hAnsi="Arial" w:cs="Arial"/>
          <w:szCs w:val="24"/>
        </w:rPr>
        <w:t xml:space="preserve">V Zásadách územního rozvoje </w:t>
      </w:r>
      <w:r w:rsidR="00171A4A">
        <w:rPr>
          <w:rFonts w:ascii="Arial" w:hAnsi="Arial" w:cs="Arial"/>
          <w:szCs w:val="24"/>
        </w:rPr>
        <w:t>Středočeského kraje a v ú</w:t>
      </w:r>
      <w:r w:rsidR="00171A4A" w:rsidRPr="00140416">
        <w:rPr>
          <w:rFonts w:ascii="Arial" w:hAnsi="Arial" w:cs="Arial"/>
          <w:szCs w:val="24"/>
        </w:rPr>
        <w:t>zemním plánu sídelního útvaru Horoměřice je cca 300 m jižně od řešené plochy, lokality Z10-A Nad Prahou ved</w:t>
      </w:r>
      <w:r w:rsidR="00171A4A">
        <w:rPr>
          <w:rFonts w:ascii="Arial" w:hAnsi="Arial" w:cs="Arial"/>
          <w:szCs w:val="24"/>
        </w:rPr>
        <w:t>ena trasa koridoru silnice R1 (</w:t>
      </w:r>
      <w:r w:rsidR="00171A4A" w:rsidRPr="00140416">
        <w:rPr>
          <w:rFonts w:ascii="Arial" w:hAnsi="Arial" w:cs="Arial"/>
          <w:szCs w:val="24"/>
        </w:rPr>
        <w:t>p</w:t>
      </w:r>
      <w:r w:rsidR="00171A4A">
        <w:rPr>
          <w:rFonts w:ascii="Arial" w:hAnsi="Arial" w:cs="Arial"/>
          <w:szCs w:val="24"/>
        </w:rPr>
        <w:t>ražského okruhu</w:t>
      </w:r>
      <w:r w:rsidR="00EF4649">
        <w:rPr>
          <w:rFonts w:ascii="Arial" w:hAnsi="Arial" w:cs="Arial"/>
          <w:szCs w:val="24"/>
        </w:rPr>
        <w:t xml:space="preserve">). Z </w:t>
      </w:r>
      <w:r w:rsidR="00171A4A" w:rsidRPr="00140416">
        <w:rPr>
          <w:rFonts w:ascii="Arial" w:hAnsi="Arial" w:cs="Arial"/>
          <w:szCs w:val="24"/>
        </w:rPr>
        <w:t>tohoto důvodu bylo pro řešenou plochu provedeno posouzení splnění hlukových limitů.</w:t>
      </w:r>
      <w:r w:rsidR="00AA23FC">
        <w:rPr>
          <w:rFonts w:ascii="Arial" w:hAnsi="Arial" w:cs="Arial"/>
          <w:szCs w:val="24"/>
        </w:rPr>
        <w:t xml:space="preserve"> </w:t>
      </w:r>
      <w:r w:rsidR="00EF4649">
        <w:rPr>
          <w:rFonts w:ascii="Arial" w:hAnsi="Arial" w:cs="Arial"/>
          <w:szCs w:val="24"/>
        </w:rPr>
        <w:lastRenderedPageBreak/>
        <w:t>B</w:t>
      </w:r>
      <w:r w:rsidR="00171A4A" w:rsidRPr="00140416">
        <w:rPr>
          <w:rFonts w:ascii="Arial" w:hAnsi="Arial" w:cs="Arial"/>
          <w:szCs w:val="24"/>
        </w:rPr>
        <w:t xml:space="preserve">ylo proto provedeno akustické posouzení splnění hlukových </w:t>
      </w:r>
      <w:r w:rsidR="00EF4649">
        <w:rPr>
          <w:rFonts w:ascii="Arial" w:hAnsi="Arial" w:cs="Arial"/>
          <w:szCs w:val="24"/>
        </w:rPr>
        <w:t>limitů ve výhledu v roce 2040 (</w:t>
      </w:r>
      <w:r w:rsidR="00171A4A" w:rsidRPr="00140416">
        <w:rPr>
          <w:rFonts w:ascii="Arial" w:hAnsi="Arial" w:cs="Arial"/>
          <w:szCs w:val="24"/>
        </w:rPr>
        <w:t>zhoto</w:t>
      </w:r>
      <w:r w:rsidR="00EF4649">
        <w:rPr>
          <w:rFonts w:ascii="Arial" w:hAnsi="Arial" w:cs="Arial"/>
          <w:szCs w:val="24"/>
        </w:rPr>
        <w:t>vitel EKOLA group, spol. s r.o.</w:t>
      </w:r>
      <w:r w:rsidR="00171A4A" w:rsidRPr="00140416">
        <w:rPr>
          <w:rFonts w:ascii="Arial" w:hAnsi="Arial" w:cs="Arial"/>
          <w:szCs w:val="24"/>
        </w:rPr>
        <w:t>)</w:t>
      </w:r>
      <w:r w:rsidR="00EF4649">
        <w:rPr>
          <w:rFonts w:ascii="Arial" w:hAnsi="Arial" w:cs="Arial"/>
          <w:szCs w:val="24"/>
        </w:rPr>
        <w:t xml:space="preserve">, z něhož </w:t>
      </w:r>
      <w:r w:rsidR="00171A4A" w:rsidRPr="00140416">
        <w:rPr>
          <w:rFonts w:ascii="Arial" w:hAnsi="Arial" w:cs="Arial"/>
          <w:szCs w:val="24"/>
        </w:rPr>
        <w:t>vyplývá, že řešená plocha, lokalita Nad Prahou, n</w:t>
      </w:r>
      <w:r w:rsidR="00EF4649">
        <w:rPr>
          <w:rFonts w:ascii="Arial" w:hAnsi="Arial" w:cs="Arial"/>
          <w:szCs w:val="24"/>
        </w:rPr>
        <w:t>ebude po realizaci silnice R1 (pražského okruhu</w:t>
      </w:r>
      <w:r w:rsidR="00171A4A" w:rsidRPr="00140416">
        <w:rPr>
          <w:rFonts w:ascii="Arial" w:hAnsi="Arial" w:cs="Arial"/>
          <w:szCs w:val="24"/>
        </w:rPr>
        <w:t>) zasažena nadměrným hlukem z dopravy.</w:t>
      </w:r>
    </w:p>
    <w:p w:rsidR="001B24CF" w:rsidRPr="006E1900" w:rsidRDefault="00171A4A" w:rsidP="005120A6">
      <w:pPr>
        <w:tabs>
          <w:tab w:val="left" w:pos="8505"/>
        </w:tabs>
        <w:spacing w:after="60"/>
        <w:ind w:left="426"/>
        <w:jc w:val="both"/>
        <w:rPr>
          <w:rFonts w:ascii="Arial" w:hAnsi="Arial" w:cs="Arial"/>
          <w:szCs w:val="24"/>
        </w:rPr>
      </w:pPr>
      <w:r w:rsidRPr="00140416">
        <w:rPr>
          <w:rFonts w:ascii="Arial" w:hAnsi="Arial" w:cs="Arial"/>
          <w:szCs w:val="24"/>
        </w:rPr>
        <w:t xml:space="preserve">Na základě výsledků akustického posouzení lze očekávat dodržení hygienického limitu v chráněném venkovním prostoru staveb pro hluk z dopravy na dálnicích a silnicích I. a II. třídy. </w:t>
      </w:r>
      <w:r w:rsidRPr="006E1900">
        <w:rPr>
          <w:rFonts w:ascii="Arial" w:hAnsi="Arial" w:cs="Arial"/>
          <w:szCs w:val="24"/>
        </w:rPr>
        <w:t xml:space="preserve">Výsledek posouzení je podrobněji popsán v kapitole 7. </w:t>
      </w:r>
      <w:r w:rsidR="00EF4649" w:rsidRPr="006E1900">
        <w:rPr>
          <w:rFonts w:ascii="Arial" w:hAnsi="Arial" w:cs="Arial"/>
          <w:szCs w:val="24"/>
        </w:rPr>
        <w:t xml:space="preserve">Odůvodnění regulačního plánu nazvané </w:t>
      </w:r>
      <w:r w:rsidRPr="006E1900">
        <w:rPr>
          <w:rFonts w:ascii="Arial" w:hAnsi="Arial" w:cs="Arial"/>
          <w:szCs w:val="24"/>
        </w:rPr>
        <w:t>„Zhodnocení podmínek</w:t>
      </w:r>
      <w:r w:rsidR="005120A6" w:rsidRPr="006E1900">
        <w:rPr>
          <w:rFonts w:ascii="Arial" w:hAnsi="Arial" w:cs="Arial"/>
          <w:szCs w:val="24"/>
        </w:rPr>
        <w:t xml:space="preserve"> pro ochranu veřejného zdraví“.</w:t>
      </w:r>
    </w:p>
    <w:p w:rsidR="001B24CF" w:rsidRPr="006E1900" w:rsidRDefault="001B24CF" w:rsidP="00DD45E9">
      <w:pPr>
        <w:autoSpaceDE w:val="0"/>
        <w:autoSpaceDN w:val="0"/>
        <w:adjustRightInd w:val="0"/>
        <w:spacing w:after="0"/>
        <w:ind w:left="426"/>
        <w:jc w:val="both"/>
        <w:rPr>
          <w:rFonts w:ascii="Arial" w:hAnsi="Arial" w:cs="Arial"/>
        </w:rPr>
      </w:pPr>
      <w:r w:rsidRPr="006E1900">
        <w:rPr>
          <w:rFonts w:ascii="Arial" w:hAnsi="Arial" w:cs="Arial"/>
          <w:b/>
        </w:rPr>
        <w:t>Ochrana ložisek nerostných surovin</w:t>
      </w:r>
      <w:r w:rsidRPr="006E1900">
        <w:rPr>
          <w:rFonts w:ascii="Arial" w:hAnsi="Arial" w:cs="Arial"/>
        </w:rPr>
        <w:t xml:space="preserve"> – v území řešeném </w:t>
      </w:r>
      <w:r w:rsidR="00A71FED" w:rsidRPr="006E1900">
        <w:rPr>
          <w:rFonts w:ascii="Arial" w:hAnsi="Arial" w:cs="Arial"/>
        </w:rPr>
        <w:t>regulačním plánem</w:t>
      </w:r>
      <w:r w:rsidRPr="006E1900">
        <w:rPr>
          <w:rFonts w:ascii="Arial" w:hAnsi="Arial" w:cs="Arial"/>
        </w:rPr>
        <w:t xml:space="preserve"> nejsou evidována žádná ložiska nerostných surovin, chráněná ložisková území ani dobývací prostory. Nevyskytují se zde žádná poddolovaná nebo sesuvná území ani svahové deformace.</w:t>
      </w:r>
    </w:p>
    <w:p w:rsidR="001B24CF" w:rsidRPr="006E1900" w:rsidRDefault="001B24CF" w:rsidP="00DD45E9">
      <w:pPr>
        <w:tabs>
          <w:tab w:val="left" w:pos="567"/>
        </w:tabs>
        <w:spacing w:after="0"/>
        <w:ind w:left="426"/>
        <w:jc w:val="both"/>
        <w:rPr>
          <w:rFonts w:ascii="Arial" w:hAnsi="Arial" w:cs="Arial"/>
        </w:rPr>
      </w:pPr>
      <w:r w:rsidRPr="006E1900">
        <w:rPr>
          <w:rFonts w:ascii="Arial" w:hAnsi="Arial" w:cs="Arial"/>
          <w:b/>
        </w:rPr>
        <w:t xml:space="preserve">Ochrana území před povodněmi </w:t>
      </w:r>
      <w:r w:rsidRPr="006E1900">
        <w:rPr>
          <w:rFonts w:ascii="Arial" w:hAnsi="Arial" w:cs="Arial"/>
        </w:rPr>
        <w:t xml:space="preserve">– v území řešeném </w:t>
      </w:r>
      <w:r w:rsidR="00A71FED" w:rsidRPr="006E1900">
        <w:rPr>
          <w:rFonts w:ascii="Arial" w:hAnsi="Arial" w:cs="Arial"/>
        </w:rPr>
        <w:t>regulačním plánem</w:t>
      </w:r>
      <w:r w:rsidRPr="006E1900">
        <w:rPr>
          <w:rFonts w:ascii="Arial" w:hAnsi="Arial" w:cs="Arial"/>
        </w:rPr>
        <w:t xml:space="preserve"> není vyhlášeno žádné záplavové území.</w:t>
      </w:r>
    </w:p>
    <w:p w:rsidR="001B24CF" w:rsidRPr="00A71FED" w:rsidRDefault="001B24CF" w:rsidP="009506C6">
      <w:pPr>
        <w:tabs>
          <w:tab w:val="left" w:pos="567"/>
        </w:tabs>
        <w:spacing w:after="60"/>
        <w:ind w:left="426"/>
        <w:jc w:val="both"/>
        <w:rPr>
          <w:rFonts w:ascii="Arial" w:hAnsi="Arial" w:cs="Arial"/>
        </w:rPr>
      </w:pPr>
      <w:r w:rsidRPr="006E1900">
        <w:rPr>
          <w:rFonts w:ascii="Arial" w:hAnsi="Arial" w:cs="Arial"/>
          <w:b/>
        </w:rPr>
        <w:t>Civilní ochrana</w:t>
      </w:r>
      <w:r w:rsidRPr="006E1900">
        <w:rPr>
          <w:rFonts w:ascii="Arial" w:hAnsi="Arial" w:cs="Arial"/>
        </w:rPr>
        <w:t xml:space="preserve"> – v území řešeném </w:t>
      </w:r>
      <w:r w:rsidR="00A71FED" w:rsidRPr="006E1900">
        <w:rPr>
          <w:rFonts w:ascii="Arial" w:hAnsi="Arial" w:cs="Arial"/>
        </w:rPr>
        <w:t>regulačním plánem</w:t>
      </w:r>
      <w:r w:rsidRPr="006E1900">
        <w:rPr>
          <w:rFonts w:ascii="Arial" w:hAnsi="Arial" w:cs="Arial"/>
        </w:rPr>
        <w:t xml:space="preserve"> nejsou dotčeny objekty ani zařízení civilní ochrany. Žádné konkrétní požadavky vyplývající z ha</w:t>
      </w:r>
      <w:r w:rsidRPr="00A71FED">
        <w:rPr>
          <w:rFonts w:ascii="Arial" w:hAnsi="Arial" w:cs="Arial"/>
        </w:rPr>
        <w:t>varijních a krizových plánů se na řešení změny nevztahují.</w:t>
      </w:r>
    </w:p>
    <w:p w:rsidR="001B24CF" w:rsidRPr="00A71FED" w:rsidRDefault="001B24CF" w:rsidP="006D33B3">
      <w:pPr>
        <w:spacing w:after="60"/>
        <w:ind w:left="426"/>
        <w:jc w:val="both"/>
        <w:rPr>
          <w:rFonts w:ascii="Arial" w:hAnsi="Arial" w:cs="Arial"/>
        </w:rPr>
      </w:pPr>
      <w:r w:rsidRPr="00A71FED">
        <w:rPr>
          <w:rFonts w:ascii="Arial" w:hAnsi="Arial" w:cs="Arial"/>
          <w:b/>
        </w:rPr>
        <w:t xml:space="preserve">Ochrana bezpečnosti státu </w:t>
      </w:r>
      <w:r w:rsidRPr="00A71FED">
        <w:rPr>
          <w:rFonts w:ascii="Arial" w:hAnsi="Arial" w:cs="Arial"/>
        </w:rPr>
        <w:t xml:space="preserve">– návrhem </w:t>
      </w:r>
      <w:r w:rsidR="00A71FED">
        <w:rPr>
          <w:rFonts w:ascii="Arial" w:hAnsi="Arial" w:cs="Arial"/>
        </w:rPr>
        <w:t>regulačního plánu</w:t>
      </w:r>
      <w:r w:rsidRPr="00A71FED">
        <w:rPr>
          <w:rFonts w:ascii="Arial" w:hAnsi="Arial" w:cs="Arial"/>
        </w:rPr>
        <w:t xml:space="preserve"> nejsou dotčeny vojenské objekty a vojenská zařízení, přičemž podmínky ochranné</w:t>
      </w:r>
      <w:r w:rsidR="00A71FED">
        <w:rPr>
          <w:rFonts w:ascii="Arial" w:hAnsi="Arial" w:cs="Arial"/>
        </w:rPr>
        <w:t>ho</w:t>
      </w:r>
      <w:r w:rsidRPr="00A71FED">
        <w:rPr>
          <w:rFonts w:ascii="Arial" w:hAnsi="Arial" w:cs="Arial"/>
        </w:rPr>
        <w:t xml:space="preserve"> pásma tohoto zařízení jsou </w:t>
      </w:r>
      <w:r w:rsidR="00A71FED" w:rsidRPr="00A71FED">
        <w:rPr>
          <w:rFonts w:ascii="Arial" w:hAnsi="Arial" w:cs="Arial"/>
        </w:rPr>
        <w:t>regulačním plánem</w:t>
      </w:r>
      <w:r w:rsidRPr="00A71FED">
        <w:rPr>
          <w:rFonts w:ascii="Arial" w:hAnsi="Arial" w:cs="Arial"/>
        </w:rPr>
        <w:t xml:space="preserve"> respektovány.</w:t>
      </w:r>
    </w:p>
    <w:p w:rsidR="00A71FED" w:rsidRPr="006468EE" w:rsidRDefault="001B24CF" w:rsidP="006D33B3">
      <w:pPr>
        <w:tabs>
          <w:tab w:val="left" w:pos="567"/>
        </w:tabs>
        <w:spacing w:after="60"/>
        <w:ind w:left="426"/>
        <w:jc w:val="both"/>
        <w:rPr>
          <w:rFonts w:ascii="Arial" w:hAnsi="Arial" w:cs="Arial"/>
        </w:rPr>
      </w:pPr>
      <w:r w:rsidRPr="00A71FED">
        <w:rPr>
          <w:rFonts w:ascii="Arial" w:hAnsi="Arial" w:cs="Arial"/>
          <w:b/>
        </w:rPr>
        <w:t>Požární ochrana</w:t>
      </w:r>
      <w:r w:rsidRPr="00A71FED">
        <w:rPr>
          <w:rFonts w:ascii="Arial" w:hAnsi="Arial" w:cs="Arial"/>
        </w:rPr>
        <w:t xml:space="preserve"> – zástavb</w:t>
      </w:r>
      <w:r w:rsidR="006E1900">
        <w:rPr>
          <w:rFonts w:ascii="Arial" w:hAnsi="Arial" w:cs="Arial"/>
        </w:rPr>
        <w:t>a</w:t>
      </w:r>
      <w:r w:rsidRPr="00A71FED">
        <w:rPr>
          <w:rFonts w:ascii="Arial" w:hAnsi="Arial" w:cs="Arial"/>
        </w:rPr>
        <w:t xml:space="preserve"> v ploše Z10 – A </w:t>
      </w:r>
      <w:r w:rsidR="00A71FED" w:rsidRPr="00A71FED">
        <w:rPr>
          <w:rFonts w:ascii="Arial" w:hAnsi="Arial" w:cs="Arial"/>
        </w:rPr>
        <w:t xml:space="preserve">Nad Prahou </w:t>
      </w:r>
      <w:r w:rsidRPr="00A71FED">
        <w:rPr>
          <w:rFonts w:ascii="Arial" w:hAnsi="Arial" w:cs="Arial"/>
        </w:rPr>
        <w:t>bude v následujících etapách navržena tak, aby vyhovovala všem požárním předpisům, pro konkrétní stavby musí být dodrženy bezpečné odstupové vzdálenosti. Ke všem nově budovaným stavbám musí být zajištěn přístup pro požární techniku podle příslušných ČSN a předpisů (šířka komunikací, poloměry otáčení, únosnost, obratiště, dopravní značení). Příjezd a přístup požární techniky bude v řešených lokalitách zajištěn z místních komunikací. Při navrhování rozvodů vody bude vodovod sloužit zároveň jako zdroj požární vody (nadzemní hydranty, zajištění potřebných tlaků, průtoku, světlost potrubí) navržený podle příslušných ČSN, případně budou navrhovány požární nádrže podle příslušných ČSN.</w:t>
      </w:r>
      <w:r w:rsidR="00AA23FC">
        <w:rPr>
          <w:rFonts w:ascii="Arial" w:hAnsi="Arial" w:cs="Arial"/>
        </w:rPr>
        <w:t xml:space="preserve"> </w:t>
      </w:r>
      <w:r w:rsidR="00A71FED" w:rsidRPr="00A71FED">
        <w:rPr>
          <w:rFonts w:ascii="Arial" w:hAnsi="Arial" w:cs="Arial"/>
        </w:rPr>
        <w:t xml:space="preserve">Zabezpečení požární vodou bude umožněno dvěma nadzemními hydranty, pro každou část řešené lokality zvlášť, které budou vysazeny na odbočku </w:t>
      </w:r>
      <w:r w:rsidR="00A71FED" w:rsidRPr="006468EE">
        <w:rPr>
          <w:rFonts w:ascii="Arial" w:hAnsi="Arial" w:cs="Arial"/>
        </w:rPr>
        <w:t xml:space="preserve">z řadu a umístěny v zeleném pásu nebo mimo komunikační prostor. Návrh musí splňovat maximální vzdálenost pro zásah od hydrantu 200 m. </w:t>
      </w:r>
    </w:p>
    <w:p w:rsidR="001B24CF" w:rsidRPr="00C50471" w:rsidRDefault="001B24CF" w:rsidP="00A71FED">
      <w:pPr>
        <w:tabs>
          <w:tab w:val="left" w:pos="567"/>
        </w:tabs>
        <w:spacing w:after="60"/>
        <w:jc w:val="both"/>
        <w:rPr>
          <w:rFonts w:ascii="Arial" w:hAnsi="Arial" w:cs="Arial"/>
          <w:b/>
          <w:color w:val="FF0000"/>
        </w:rPr>
      </w:pPr>
    </w:p>
    <w:p w:rsidR="001B24CF" w:rsidRPr="009B6AFF" w:rsidRDefault="001B24CF" w:rsidP="001B24CF">
      <w:pPr>
        <w:tabs>
          <w:tab w:val="left" w:pos="567"/>
        </w:tabs>
        <w:spacing w:after="60"/>
        <w:ind w:left="284"/>
        <w:jc w:val="both"/>
        <w:rPr>
          <w:rFonts w:ascii="Arial" w:hAnsi="Arial" w:cs="Arial"/>
        </w:rPr>
      </w:pPr>
      <w:r w:rsidRPr="009B6AFF">
        <w:rPr>
          <w:rFonts w:ascii="Arial" w:hAnsi="Arial" w:cs="Arial"/>
          <w:b/>
        </w:rPr>
        <w:t>Soulad se stanovisky dotčených orgánů, informace o řešení rozporů</w:t>
      </w:r>
    </w:p>
    <w:p w:rsidR="009A5E23" w:rsidRPr="00110859" w:rsidRDefault="001B24CF" w:rsidP="00110859">
      <w:pPr>
        <w:tabs>
          <w:tab w:val="left" w:pos="284"/>
        </w:tabs>
        <w:spacing w:after="120"/>
        <w:ind w:left="284"/>
        <w:jc w:val="both"/>
        <w:rPr>
          <w:rFonts w:ascii="Arial" w:hAnsi="Arial" w:cs="Arial"/>
          <w:i/>
          <w:color w:val="FF0000"/>
        </w:rPr>
      </w:pPr>
      <w:r w:rsidRPr="009B6AFF">
        <w:rPr>
          <w:rFonts w:ascii="Arial" w:hAnsi="Arial" w:cs="Arial"/>
          <w:u w:val="single"/>
        </w:rPr>
        <w:t xml:space="preserve">Ve stanovené lhůtě </w:t>
      </w:r>
      <w:r w:rsidR="009B6AFF" w:rsidRPr="009B6AFF">
        <w:rPr>
          <w:rFonts w:ascii="Arial" w:hAnsi="Arial" w:cs="Arial"/>
          <w:u w:val="single"/>
        </w:rPr>
        <w:t>byl</w:t>
      </w:r>
      <w:r w:rsidR="0079034F">
        <w:rPr>
          <w:rFonts w:ascii="Arial" w:hAnsi="Arial" w:cs="Arial"/>
          <w:u w:val="single"/>
        </w:rPr>
        <w:t>a</w:t>
      </w:r>
      <w:r w:rsidRPr="009B6AFF">
        <w:rPr>
          <w:rFonts w:ascii="Arial" w:hAnsi="Arial" w:cs="Arial"/>
          <w:u w:val="single"/>
        </w:rPr>
        <w:t xml:space="preserve"> k projednávanému návrhu </w:t>
      </w:r>
      <w:r w:rsidR="009B6AFF" w:rsidRPr="009B6AFF">
        <w:rPr>
          <w:rFonts w:ascii="Arial" w:hAnsi="Arial" w:cs="Arial"/>
          <w:u w:val="single"/>
        </w:rPr>
        <w:t>regulačního plánu Lokalita Z10-A Nad Prahou ve smyslu ust. § 66</w:t>
      </w:r>
      <w:r w:rsidRPr="009B6AFF">
        <w:rPr>
          <w:rFonts w:ascii="Arial" w:hAnsi="Arial" w:cs="Arial"/>
          <w:u w:val="single"/>
        </w:rPr>
        <w:t xml:space="preserve"> odst. </w:t>
      </w:r>
      <w:r w:rsidR="009B6AFF" w:rsidRPr="009B6AFF">
        <w:rPr>
          <w:rFonts w:ascii="Arial" w:hAnsi="Arial" w:cs="Arial"/>
          <w:u w:val="single"/>
        </w:rPr>
        <w:t>3</w:t>
      </w:r>
      <w:r w:rsidRPr="009B6AFF">
        <w:rPr>
          <w:rFonts w:ascii="Arial" w:hAnsi="Arial" w:cs="Arial"/>
          <w:u w:val="single"/>
        </w:rPr>
        <w:t xml:space="preserve"> stavebního zákona </w:t>
      </w:r>
      <w:r w:rsidR="009B6AFF" w:rsidRPr="009B6AFF">
        <w:rPr>
          <w:rFonts w:ascii="Arial" w:hAnsi="Arial" w:cs="Arial"/>
          <w:u w:val="single"/>
        </w:rPr>
        <w:t>uplatněn</w:t>
      </w:r>
      <w:r w:rsidR="0079034F">
        <w:rPr>
          <w:rFonts w:ascii="Arial" w:hAnsi="Arial" w:cs="Arial"/>
          <w:u w:val="single"/>
        </w:rPr>
        <w:t>a</w:t>
      </w:r>
      <w:r w:rsidR="009B6AFF" w:rsidRPr="009B6AFF">
        <w:rPr>
          <w:rFonts w:ascii="Arial" w:hAnsi="Arial" w:cs="Arial"/>
          <w:u w:val="single"/>
        </w:rPr>
        <w:t xml:space="preserve"> následující </w:t>
      </w:r>
      <w:r w:rsidR="00B02507">
        <w:rPr>
          <w:rFonts w:ascii="Arial" w:hAnsi="Arial" w:cs="Arial"/>
          <w:u w:val="single"/>
        </w:rPr>
        <w:t xml:space="preserve">souhlasná </w:t>
      </w:r>
      <w:r w:rsidR="009B6AFF" w:rsidRPr="009B6AFF">
        <w:rPr>
          <w:rFonts w:ascii="Arial" w:hAnsi="Arial" w:cs="Arial"/>
          <w:u w:val="single"/>
        </w:rPr>
        <w:t>stanoviska</w:t>
      </w:r>
      <w:r w:rsidRPr="009B6AFF">
        <w:rPr>
          <w:rFonts w:ascii="Arial" w:hAnsi="Arial" w:cs="Arial"/>
          <w:u w:val="single"/>
        </w:rPr>
        <w:t>:</w:t>
      </w:r>
      <w:r w:rsidR="00465635">
        <w:rPr>
          <w:rFonts w:ascii="Arial" w:hAnsi="Arial" w:cs="Arial"/>
          <w:u w:val="single"/>
        </w:rPr>
        <w:t xml:space="preserve"> </w:t>
      </w:r>
      <w:r w:rsidR="0079034F">
        <w:rPr>
          <w:rFonts w:ascii="Arial" w:hAnsi="Arial" w:cs="Arial"/>
        </w:rPr>
        <w:t>Krajská veterinární správa Státní veterinární správy pro Středočeský kraj</w:t>
      </w:r>
      <w:r w:rsidR="00DD45E9">
        <w:rPr>
          <w:rFonts w:ascii="Arial" w:hAnsi="Arial" w:cs="Arial"/>
        </w:rPr>
        <w:t xml:space="preserve"> -</w:t>
      </w:r>
      <w:r w:rsidR="00465635">
        <w:rPr>
          <w:rFonts w:ascii="Arial" w:hAnsi="Arial" w:cs="Arial"/>
        </w:rPr>
        <w:t xml:space="preserve"> </w:t>
      </w:r>
      <w:r w:rsidR="0079034F">
        <w:rPr>
          <w:rFonts w:ascii="Arial" w:hAnsi="Arial" w:cs="Arial"/>
        </w:rPr>
        <w:t>č.j. SVS/2014/063413-S ze dne 26. 8. 2014, ČR – Státní energetická inspekce</w:t>
      </w:r>
      <w:r w:rsidR="00465635">
        <w:rPr>
          <w:rFonts w:ascii="Arial" w:hAnsi="Arial" w:cs="Arial"/>
        </w:rPr>
        <w:t>,</w:t>
      </w:r>
      <w:r w:rsidR="0079034F">
        <w:rPr>
          <w:rFonts w:ascii="Arial" w:hAnsi="Arial" w:cs="Arial"/>
        </w:rPr>
        <w:t xml:space="preserve"> Územní inspektorát pro Hlavní město Prahu a Středočeský kraj</w:t>
      </w:r>
      <w:r w:rsidR="00DD45E9">
        <w:rPr>
          <w:rFonts w:ascii="Arial" w:hAnsi="Arial" w:cs="Arial"/>
        </w:rPr>
        <w:t xml:space="preserve"> -</w:t>
      </w:r>
      <w:r w:rsidR="00465635">
        <w:rPr>
          <w:rFonts w:ascii="Arial" w:hAnsi="Arial" w:cs="Arial"/>
        </w:rPr>
        <w:t xml:space="preserve"> </w:t>
      </w:r>
      <w:r w:rsidR="0079034F">
        <w:rPr>
          <w:rFonts w:ascii="Arial" w:hAnsi="Arial" w:cs="Arial"/>
        </w:rPr>
        <w:t xml:space="preserve">č.j. UPS211-22.8/14/010.103/PS ze dne 3. 9. 2014 </w:t>
      </w:r>
      <w:r w:rsidR="0079034F">
        <w:rPr>
          <w:rFonts w:ascii="Arial" w:hAnsi="Arial" w:cs="Arial"/>
          <w:i/>
        </w:rPr>
        <w:t>(Poznámka pořizovatele</w:t>
      </w:r>
      <w:r w:rsidR="0079034F" w:rsidRPr="00A1535F">
        <w:rPr>
          <w:rFonts w:ascii="Arial" w:hAnsi="Arial" w:cs="Arial"/>
          <w:i/>
        </w:rPr>
        <w:t>: Citaci, že za předpokladu respektování požadavků paragrafů 46, 68, 69 a 87 zákona č. 458/2000 Sb.</w:t>
      </w:r>
      <w:r w:rsidR="00DD45E9">
        <w:rPr>
          <w:rFonts w:ascii="Arial" w:hAnsi="Arial" w:cs="Arial"/>
          <w:i/>
        </w:rPr>
        <w:t xml:space="preserve"> o podmínkách podnikání </w:t>
      </w:r>
      <w:r w:rsidR="00A1535F" w:rsidRPr="00A1535F">
        <w:rPr>
          <w:rFonts w:ascii="Arial" w:hAnsi="Arial" w:cs="Arial"/>
          <w:i/>
        </w:rPr>
        <w:t>a výkonu státní správy v energetických odvětvích a o změně některých zákonů – energetický zákon, nemají k návrhu regulačního plánu Horoměřice –</w:t>
      </w:r>
      <w:r w:rsidR="00465635">
        <w:rPr>
          <w:rFonts w:ascii="Arial" w:hAnsi="Arial" w:cs="Arial"/>
          <w:i/>
        </w:rPr>
        <w:t xml:space="preserve"> </w:t>
      </w:r>
      <w:r w:rsidR="00A1535F" w:rsidRPr="00A1535F">
        <w:rPr>
          <w:rFonts w:ascii="Arial" w:hAnsi="Arial" w:cs="Arial"/>
          <w:i/>
        </w:rPr>
        <w:t xml:space="preserve">Lokalita Z10-A Nad Prahou připomínky, bereme na vědomí jako bezpředmětnou a nadbytečnou, neboť </w:t>
      </w:r>
      <w:r w:rsidR="00A1535F" w:rsidRPr="00A1535F">
        <w:rPr>
          <w:rFonts w:ascii="Arial" w:hAnsi="Arial" w:cs="Arial"/>
          <w:i/>
        </w:rPr>
        <w:lastRenderedPageBreak/>
        <w:t>všechna ochranná a bezpečnostní pásma elektrizační soustavy, plynárenských zařízení a rozvodných tepelných zařízení vyskytující se v řešeném území jsou zpracovan</w:t>
      </w:r>
      <w:r w:rsidR="00A1535F">
        <w:rPr>
          <w:rFonts w:ascii="Arial" w:hAnsi="Arial" w:cs="Arial"/>
          <w:i/>
        </w:rPr>
        <w:t>ým</w:t>
      </w:r>
      <w:r w:rsidR="00465635">
        <w:rPr>
          <w:rFonts w:ascii="Arial" w:hAnsi="Arial" w:cs="Arial"/>
          <w:i/>
        </w:rPr>
        <w:t xml:space="preserve"> </w:t>
      </w:r>
      <w:r w:rsidR="00A1535F">
        <w:rPr>
          <w:rFonts w:ascii="Arial" w:hAnsi="Arial" w:cs="Arial"/>
          <w:i/>
        </w:rPr>
        <w:t>regulačním plánem</w:t>
      </w:r>
      <w:r w:rsidR="00A1535F" w:rsidRPr="00A1535F">
        <w:rPr>
          <w:rFonts w:ascii="Arial" w:hAnsi="Arial" w:cs="Arial"/>
          <w:i/>
        </w:rPr>
        <w:t xml:space="preserve"> respektována</w:t>
      </w:r>
      <w:r w:rsidR="00A1535F">
        <w:rPr>
          <w:rFonts w:ascii="Arial" w:hAnsi="Arial" w:cs="Arial"/>
          <w:i/>
        </w:rPr>
        <w:t>, což si mohl dotčený orgán ve zpracované dokumentaci ověřit</w:t>
      </w:r>
      <w:r w:rsidR="00A1535F" w:rsidRPr="00A1535F">
        <w:rPr>
          <w:rFonts w:ascii="Arial" w:hAnsi="Arial" w:cs="Arial"/>
          <w:i/>
        </w:rPr>
        <w:t xml:space="preserve">); </w:t>
      </w:r>
      <w:r w:rsidR="00A1535F">
        <w:rPr>
          <w:rFonts w:ascii="Arial" w:hAnsi="Arial" w:cs="Arial"/>
        </w:rPr>
        <w:t>Povodí Vltavy,</w:t>
      </w:r>
      <w:r w:rsidR="00465635">
        <w:rPr>
          <w:rFonts w:ascii="Arial" w:hAnsi="Arial" w:cs="Arial"/>
        </w:rPr>
        <w:t xml:space="preserve"> </w:t>
      </w:r>
      <w:r w:rsidR="00A1535F">
        <w:rPr>
          <w:rFonts w:ascii="Arial" w:hAnsi="Arial" w:cs="Arial"/>
        </w:rPr>
        <w:t>s.p. Praha</w:t>
      </w:r>
      <w:r w:rsidR="00DD45E9">
        <w:rPr>
          <w:rFonts w:ascii="Arial" w:hAnsi="Arial" w:cs="Arial"/>
        </w:rPr>
        <w:t xml:space="preserve"> -</w:t>
      </w:r>
      <w:r w:rsidR="00A1535F">
        <w:rPr>
          <w:rFonts w:ascii="Arial" w:hAnsi="Arial" w:cs="Arial"/>
        </w:rPr>
        <w:t xml:space="preserve"> č.j. 78088/2014-242-Ka-SP-2012/8844 ze dne 1. 9. 2014</w:t>
      </w:r>
      <w:r w:rsidR="00465635">
        <w:rPr>
          <w:rFonts w:ascii="Arial" w:hAnsi="Arial" w:cs="Arial"/>
        </w:rPr>
        <w:t xml:space="preserve"> </w:t>
      </w:r>
      <w:r w:rsidR="002C7F4C">
        <w:rPr>
          <w:rFonts w:ascii="Arial" w:hAnsi="Arial" w:cs="Arial"/>
          <w:i/>
        </w:rPr>
        <w:t xml:space="preserve">(Poznámka pořizovatele: K požadavku </w:t>
      </w:r>
      <w:r w:rsidR="002C7F4C" w:rsidRPr="008A4DA4">
        <w:rPr>
          <w:rFonts w:ascii="Arial" w:hAnsi="Arial" w:cs="Arial"/>
          <w:i/>
        </w:rPr>
        <w:t>na uvedení limitu realizace zástavby v lokalitě Z10-A Nad Prahou až po zkapacitnění stávající obecní ČOV uvádíme</w:t>
      </w:r>
      <w:r w:rsidR="008A4DA4" w:rsidRPr="008A4DA4">
        <w:rPr>
          <w:rFonts w:ascii="Arial" w:hAnsi="Arial" w:cs="Arial"/>
          <w:i/>
        </w:rPr>
        <w:t xml:space="preserve">, že do kapitoly </w:t>
      </w:r>
      <w:r w:rsidR="00664068">
        <w:rPr>
          <w:rFonts w:ascii="Arial" w:hAnsi="Arial" w:cs="Arial"/>
          <w:i/>
        </w:rPr>
        <w:t>b) P</w:t>
      </w:r>
      <w:r w:rsidR="008A4DA4" w:rsidRPr="008A4DA4">
        <w:rPr>
          <w:rFonts w:ascii="Arial" w:hAnsi="Arial" w:cs="Arial"/>
          <w:i/>
        </w:rPr>
        <w:t>od</w:t>
      </w:r>
      <w:r w:rsidR="00664068">
        <w:rPr>
          <w:rFonts w:ascii="Arial" w:hAnsi="Arial" w:cs="Arial"/>
          <w:i/>
        </w:rPr>
        <w:t>robné</w:t>
      </w:r>
      <w:r w:rsidR="008A4DA4" w:rsidRPr="008A4DA4">
        <w:rPr>
          <w:rFonts w:ascii="Arial" w:hAnsi="Arial" w:cs="Arial"/>
          <w:i/>
        </w:rPr>
        <w:t xml:space="preserve"> podmínk</w:t>
      </w:r>
      <w:r w:rsidR="00664068">
        <w:rPr>
          <w:rFonts w:ascii="Arial" w:hAnsi="Arial" w:cs="Arial"/>
          <w:i/>
        </w:rPr>
        <w:t>y</w:t>
      </w:r>
      <w:r w:rsidR="008A4DA4" w:rsidRPr="008A4DA4">
        <w:rPr>
          <w:rFonts w:ascii="Arial" w:hAnsi="Arial" w:cs="Arial"/>
          <w:i/>
        </w:rPr>
        <w:t xml:space="preserve"> pro využití</w:t>
      </w:r>
      <w:r w:rsidR="00664068">
        <w:rPr>
          <w:rFonts w:ascii="Arial" w:hAnsi="Arial" w:cs="Arial"/>
          <w:i/>
        </w:rPr>
        <w:t xml:space="preserve"> a vymezení</w:t>
      </w:r>
      <w:r w:rsidR="008A4DA4" w:rsidRPr="008A4DA4">
        <w:rPr>
          <w:rFonts w:ascii="Arial" w:hAnsi="Arial" w:cs="Arial"/>
          <w:i/>
        </w:rPr>
        <w:t xml:space="preserve"> pozemků plochy bydlení b</w:t>
      </w:r>
      <w:r w:rsidR="00664068">
        <w:rPr>
          <w:rFonts w:ascii="Arial" w:hAnsi="Arial" w:cs="Arial"/>
          <w:i/>
        </w:rPr>
        <w:t>yla</w:t>
      </w:r>
      <w:r w:rsidR="008A4DA4" w:rsidRPr="008A4DA4">
        <w:rPr>
          <w:rFonts w:ascii="Arial" w:hAnsi="Arial" w:cs="Arial"/>
          <w:i/>
        </w:rPr>
        <w:t xml:space="preserve"> na základě odsouhlasení s dotčeným vodoprávním orgánem doplněna formulace: „</w:t>
      </w:r>
      <w:r w:rsidR="008A4DA4" w:rsidRPr="008A4DA4">
        <w:rPr>
          <w:rFonts w:ascii="Arial" w:hAnsi="Arial" w:cs="Arial"/>
          <w:i/>
          <w:szCs w:val="24"/>
        </w:rPr>
        <w:t xml:space="preserve">Stavby rodinných </w:t>
      </w:r>
      <w:r w:rsidR="008A4DA4" w:rsidRPr="00664068">
        <w:rPr>
          <w:rFonts w:ascii="Arial" w:hAnsi="Arial" w:cs="Arial"/>
          <w:i/>
          <w:szCs w:val="24"/>
        </w:rPr>
        <w:t>domů budou napojeny na kapacitní ČOV“.);</w:t>
      </w:r>
      <w:r w:rsidR="00465635">
        <w:rPr>
          <w:rFonts w:ascii="Arial" w:hAnsi="Arial" w:cs="Arial"/>
          <w:i/>
          <w:szCs w:val="24"/>
        </w:rPr>
        <w:t xml:space="preserve"> </w:t>
      </w:r>
      <w:r w:rsidR="002C7F4C" w:rsidRPr="00664068">
        <w:rPr>
          <w:rFonts w:ascii="Arial" w:hAnsi="Arial" w:cs="Arial"/>
        </w:rPr>
        <w:t>Ředitelství silnic a dálnic ČR Praha</w:t>
      </w:r>
      <w:r w:rsidR="00DD45E9" w:rsidRPr="00664068">
        <w:rPr>
          <w:rFonts w:ascii="Arial" w:hAnsi="Arial" w:cs="Arial"/>
        </w:rPr>
        <w:t xml:space="preserve"> -</w:t>
      </w:r>
      <w:r w:rsidR="00465635">
        <w:rPr>
          <w:rFonts w:ascii="Arial" w:hAnsi="Arial" w:cs="Arial"/>
        </w:rPr>
        <w:t xml:space="preserve"> </w:t>
      </w:r>
      <w:r w:rsidR="002C7F4C" w:rsidRPr="00664068">
        <w:rPr>
          <w:rFonts w:ascii="Arial" w:hAnsi="Arial" w:cs="Arial"/>
        </w:rPr>
        <w:t>č.j. 16462-ŘSD-14-110 ze dne 5. 9. 2014</w:t>
      </w:r>
      <w:r w:rsidR="002C7F4C" w:rsidRPr="00664068">
        <w:rPr>
          <w:rFonts w:ascii="Arial" w:hAnsi="Arial" w:cs="Arial"/>
          <w:i/>
        </w:rPr>
        <w:t xml:space="preserve"> (Poznámka pořizovatele: Požadavek na stanovení závazné podmínky, že veškerá opatření na snížení negativních účinků dopravy na R1 budou řešena na náklady vlastníků/investorů v řešené lokalitě</w:t>
      </w:r>
      <w:r w:rsidR="00664068" w:rsidRPr="00664068">
        <w:rPr>
          <w:rFonts w:ascii="Arial" w:hAnsi="Arial" w:cs="Arial"/>
          <w:i/>
        </w:rPr>
        <w:t xml:space="preserve"> byl doplněn do kapitoly f) Podmínky pro ochranu veřejného zdraví a požární ochranu.</w:t>
      </w:r>
      <w:r w:rsidR="002C7F4C" w:rsidRPr="00664068">
        <w:rPr>
          <w:rFonts w:ascii="Arial" w:hAnsi="Arial" w:cs="Arial"/>
          <w:i/>
        </w:rPr>
        <w:t>);</w:t>
      </w:r>
      <w:r w:rsidR="00465635">
        <w:rPr>
          <w:rFonts w:ascii="Arial" w:hAnsi="Arial" w:cs="Arial"/>
          <w:i/>
        </w:rPr>
        <w:t xml:space="preserve"> </w:t>
      </w:r>
      <w:r w:rsidR="00B02507" w:rsidRPr="00664068">
        <w:rPr>
          <w:rFonts w:ascii="Arial" w:hAnsi="Arial" w:cs="Arial"/>
        </w:rPr>
        <w:t>Městský úřad Černošice, odbor životního prostředí, vodoprávní úřad</w:t>
      </w:r>
      <w:r w:rsidR="00DD45E9" w:rsidRPr="00664068">
        <w:rPr>
          <w:rFonts w:ascii="Arial" w:hAnsi="Arial" w:cs="Arial"/>
        </w:rPr>
        <w:t xml:space="preserve"> -</w:t>
      </w:r>
      <w:r w:rsidR="00B02507" w:rsidRPr="00664068">
        <w:rPr>
          <w:rFonts w:ascii="Arial" w:hAnsi="Arial" w:cs="Arial"/>
        </w:rPr>
        <w:t xml:space="preserve"> č.j. MUCE 51158/2014/OZP/Kr ze dne 16. 9. 2014</w:t>
      </w:r>
      <w:r w:rsidR="00465635">
        <w:rPr>
          <w:rFonts w:ascii="Arial" w:hAnsi="Arial" w:cs="Arial"/>
        </w:rPr>
        <w:t>,</w:t>
      </w:r>
      <w:r w:rsidR="00B02507" w:rsidRPr="00664068">
        <w:rPr>
          <w:rFonts w:ascii="Arial" w:hAnsi="Arial" w:cs="Arial"/>
        </w:rPr>
        <w:t xml:space="preserve"> ke kterému byla učiněna kladná dohoda bez připomínek vydaná pod </w:t>
      </w:r>
      <w:r w:rsidR="00DD45E9" w:rsidRPr="00664068">
        <w:rPr>
          <w:rFonts w:ascii="Arial" w:hAnsi="Arial" w:cs="Arial"/>
        </w:rPr>
        <w:t>dodat</w:t>
      </w:r>
      <w:r w:rsidR="00B02507" w:rsidRPr="00664068">
        <w:rPr>
          <w:rFonts w:ascii="Arial" w:hAnsi="Arial" w:cs="Arial"/>
        </w:rPr>
        <w:t>k</w:t>
      </w:r>
      <w:r w:rsidR="00DD45E9" w:rsidRPr="00664068">
        <w:rPr>
          <w:rFonts w:ascii="Arial" w:hAnsi="Arial" w:cs="Arial"/>
        </w:rPr>
        <w:t>em</w:t>
      </w:r>
      <w:r w:rsidR="00465635">
        <w:rPr>
          <w:rFonts w:ascii="Arial" w:hAnsi="Arial" w:cs="Arial"/>
        </w:rPr>
        <w:t xml:space="preserve"> </w:t>
      </w:r>
      <w:r w:rsidR="00B02507" w:rsidRPr="00664068">
        <w:rPr>
          <w:rFonts w:ascii="Arial" w:hAnsi="Arial" w:cs="Arial"/>
        </w:rPr>
        <w:t xml:space="preserve">č.j. MUCE 2973/2015 </w:t>
      </w:r>
      <w:r w:rsidR="00B02507">
        <w:rPr>
          <w:rFonts w:ascii="Arial" w:hAnsi="Arial" w:cs="Arial"/>
        </w:rPr>
        <w:t>OZP/Kr ze dne 21. 1. 2015;</w:t>
      </w:r>
      <w:r w:rsidR="00465635">
        <w:rPr>
          <w:rFonts w:ascii="Arial" w:hAnsi="Arial" w:cs="Arial"/>
        </w:rPr>
        <w:t xml:space="preserve"> </w:t>
      </w:r>
      <w:r w:rsidR="00B02507" w:rsidRPr="00B02507">
        <w:rPr>
          <w:rFonts w:ascii="Arial" w:hAnsi="Arial" w:cs="Arial"/>
        </w:rPr>
        <w:t>Městský úřad Černošice, odbor život</w:t>
      </w:r>
      <w:r w:rsidR="00B02507">
        <w:rPr>
          <w:rFonts w:ascii="Arial" w:hAnsi="Arial" w:cs="Arial"/>
        </w:rPr>
        <w:t>ního prostředí, orgán ochrany přírody</w:t>
      </w:r>
      <w:r w:rsidR="00DD45E9">
        <w:rPr>
          <w:rFonts w:ascii="Arial" w:hAnsi="Arial" w:cs="Arial"/>
        </w:rPr>
        <w:t xml:space="preserve"> -</w:t>
      </w:r>
      <w:r w:rsidR="00B02507">
        <w:rPr>
          <w:rFonts w:ascii="Arial" w:hAnsi="Arial" w:cs="Arial"/>
        </w:rPr>
        <w:t xml:space="preserve"> č.j. MUCE 51158/2014/OZP/Kr ze dne 16. 9. 2014</w:t>
      </w:r>
      <w:r w:rsidR="00465635">
        <w:rPr>
          <w:rFonts w:ascii="Arial" w:hAnsi="Arial" w:cs="Arial"/>
        </w:rPr>
        <w:t>,</w:t>
      </w:r>
      <w:r w:rsidR="00B02507">
        <w:rPr>
          <w:rFonts w:ascii="Arial" w:hAnsi="Arial" w:cs="Arial"/>
        </w:rPr>
        <w:t xml:space="preserve"> ke kterému byla učiněna kladná dohoda bez připomínek vydaná pod dodatk</w:t>
      </w:r>
      <w:r w:rsidR="00DD45E9">
        <w:rPr>
          <w:rFonts w:ascii="Arial" w:hAnsi="Arial" w:cs="Arial"/>
        </w:rPr>
        <w:t>em</w:t>
      </w:r>
      <w:r w:rsidR="00465635">
        <w:rPr>
          <w:rFonts w:ascii="Arial" w:hAnsi="Arial" w:cs="Arial"/>
        </w:rPr>
        <w:t xml:space="preserve"> </w:t>
      </w:r>
      <w:r w:rsidR="00B02507">
        <w:rPr>
          <w:rFonts w:ascii="Arial" w:hAnsi="Arial" w:cs="Arial"/>
        </w:rPr>
        <w:t xml:space="preserve">č.j. MUCE 2973/2015 OZP/Kr ze dne 21. 1. 2015; </w:t>
      </w:r>
      <w:r w:rsidR="00B02507" w:rsidRPr="00B02507">
        <w:rPr>
          <w:rFonts w:ascii="Arial" w:hAnsi="Arial" w:cs="Arial"/>
        </w:rPr>
        <w:t>Městský úřad Černošice, odbor život</w:t>
      </w:r>
      <w:r w:rsidR="00B02507">
        <w:rPr>
          <w:rFonts w:ascii="Arial" w:hAnsi="Arial" w:cs="Arial"/>
        </w:rPr>
        <w:t>ního prostředí, orgán ochrany ovzduší</w:t>
      </w:r>
      <w:r w:rsidR="00DD45E9">
        <w:rPr>
          <w:rFonts w:ascii="Arial" w:hAnsi="Arial" w:cs="Arial"/>
        </w:rPr>
        <w:t xml:space="preserve"> -</w:t>
      </w:r>
      <w:r w:rsidR="00465635">
        <w:rPr>
          <w:rFonts w:ascii="Arial" w:hAnsi="Arial" w:cs="Arial"/>
        </w:rPr>
        <w:t xml:space="preserve"> </w:t>
      </w:r>
      <w:r w:rsidR="00B02507">
        <w:rPr>
          <w:rFonts w:ascii="Arial" w:hAnsi="Arial" w:cs="Arial"/>
        </w:rPr>
        <w:t>č.j. MUCE 51158/2014/OZP/Kr ze dne 16. 9. 2014</w:t>
      </w:r>
      <w:r w:rsidR="00465635">
        <w:rPr>
          <w:rFonts w:ascii="Arial" w:hAnsi="Arial" w:cs="Arial"/>
        </w:rPr>
        <w:t xml:space="preserve"> </w:t>
      </w:r>
      <w:r w:rsidR="00BB4214">
        <w:rPr>
          <w:rFonts w:ascii="Arial" w:hAnsi="Arial" w:cs="Arial"/>
          <w:i/>
        </w:rPr>
        <w:t>(Poznámka pořizovatele: Informace o dotčeném orgánu, kterým je Krajský úřad Středočeského kraje, vzata na vědomí s tím, že tento dotčený orgán byl obeslán a své stanovisko vydal – viz níže)</w:t>
      </w:r>
      <w:r w:rsidR="00B02507">
        <w:rPr>
          <w:rFonts w:ascii="Arial" w:hAnsi="Arial" w:cs="Arial"/>
        </w:rPr>
        <w:t xml:space="preserve">; </w:t>
      </w:r>
      <w:r w:rsidR="00BB4214" w:rsidRPr="00B02507">
        <w:rPr>
          <w:rFonts w:ascii="Arial" w:hAnsi="Arial" w:cs="Arial"/>
        </w:rPr>
        <w:t>Městský úřad Černošice, odbor život</w:t>
      </w:r>
      <w:r w:rsidR="00BB4214">
        <w:rPr>
          <w:rFonts w:ascii="Arial" w:hAnsi="Arial" w:cs="Arial"/>
        </w:rPr>
        <w:t>ního prostředí, orgán veřejné správy v oblasti odpadového hospodářství</w:t>
      </w:r>
      <w:r w:rsidR="00DD45E9">
        <w:rPr>
          <w:rFonts w:ascii="Arial" w:hAnsi="Arial" w:cs="Arial"/>
        </w:rPr>
        <w:t xml:space="preserve"> -</w:t>
      </w:r>
      <w:r w:rsidR="00465635">
        <w:rPr>
          <w:rFonts w:ascii="Arial" w:hAnsi="Arial" w:cs="Arial"/>
        </w:rPr>
        <w:t xml:space="preserve"> </w:t>
      </w:r>
      <w:r w:rsidR="00BB4214">
        <w:rPr>
          <w:rFonts w:ascii="Arial" w:hAnsi="Arial" w:cs="Arial"/>
        </w:rPr>
        <w:t xml:space="preserve">č.j. MUCE 51158/2014/OZP/Kr ze dne 16. 9. 2014; </w:t>
      </w:r>
      <w:r w:rsidR="00BB4214" w:rsidRPr="00B02507">
        <w:rPr>
          <w:rFonts w:ascii="Arial" w:hAnsi="Arial" w:cs="Arial"/>
        </w:rPr>
        <w:t>Městský úřad Černošice, odbor život</w:t>
      </w:r>
      <w:r w:rsidR="00BB4214">
        <w:rPr>
          <w:rFonts w:ascii="Arial" w:hAnsi="Arial" w:cs="Arial"/>
        </w:rPr>
        <w:t>ního prostředí, orgán ochrany ZPF</w:t>
      </w:r>
      <w:r w:rsidR="00DD45E9">
        <w:rPr>
          <w:rFonts w:ascii="Arial" w:hAnsi="Arial" w:cs="Arial"/>
        </w:rPr>
        <w:t xml:space="preserve"> -</w:t>
      </w:r>
      <w:r w:rsidR="00465635">
        <w:rPr>
          <w:rFonts w:ascii="Arial" w:hAnsi="Arial" w:cs="Arial"/>
        </w:rPr>
        <w:t xml:space="preserve"> </w:t>
      </w:r>
      <w:r w:rsidR="00BB4214">
        <w:rPr>
          <w:rFonts w:ascii="Arial" w:hAnsi="Arial" w:cs="Arial"/>
        </w:rPr>
        <w:t xml:space="preserve">č.j. MUCE 51158/2014/OZP/Kr ze dne 16. 9. 2014; </w:t>
      </w:r>
      <w:r w:rsidR="00BB4214" w:rsidRPr="00B02507">
        <w:rPr>
          <w:rFonts w:ascii="Arial" w:hAnsi="Arial" w:cs="Arial"/>
        </w:rPr>
        <w:t>Městský úřad Černošice, odbor život</w:t>
      </w:r>
      <w:r w:rsidR="00BB4214">
        <w:rPr>
          <w:rFonts w:ascii="Arial" w:hAnsi="Arial" w:cs="Arial"/>
        </w:rPr>
        <w:t>ního prostředí, orgán státní správy lesů</w:t>
      </w:r>
      <w:r w:rsidR="00DD45E9">
        <w:rPr>
          <w:rFonts w:ascii="Arial" w:hAnsi="Arial" w:cs="Arial"/>
        </w:rPr>
        <w:t xml:space="preserve"> -</w:t>
      </w:r>
      <w:r w:rsidR="00465635">
        <w:rPr>
          <w:rFonts w:ascii="Arial" w:hAnsi="Arial" w:cs="Arial"/>
        </w:rPr>
        <w:t xml:space="preserve"> </w:t>
      </w:r>
      <w:r w:rsidR="00BB4214">
        <w:rPr>
          <w:rFonts w:ascii="Arial" w:hAnsi="Arial" w:cs="Arial"/>
        </w:rPr>
        <w:t xml:space="preserve">č.j. MUCE 51158/2014/OZP/Kr ze dne 16. 9. 2014 </w:t>
      </w:r>
      <w:r w:rsidR="00BB4214">
        <w:rPr>
          <w:rFonts w:ascii="Arial" w:hAnsi="Arial" w:cs="Arial"/>
          <w:i/>
        </w:rPr>
        <w:t>(Poznámka pořizovatele: Informace o tom, že návrh regulačního plánu se nedotýká pozemků určených k plnění funkcí lesa a z tohoto důvodu není orgán státní správy lesů dotčeným orgánem vzata na vědomí);</w:t>
      </w:r>
      <w:r w:rsidR="00465635">
        <w:rPr>
          <w:rFonts w:ascii="Arial" w:hAnsi="Arial" w:cs="Arial"/>
          <w:i/>
        </w:rPr>
        <w:t xml:space="preserve"> </w:t>
      </w:r>
      <w:r w:rsidR="00C0218D" w:rsidRPr="00DD45E9">
        <w:rPr>
          <w:rFonts w:ascii="Arial" w:hAnsi="Arial" w:cs="Arial"/>
        </w:rPr>
        <w:t xml:space="preserve">ČEZ Distribuce, a.s. bez uvedení č.j. ze dne 15. 9. 2014 doplněný písemností bez uvedení č.j. ze dne 5. 1. 2015 a dále písemností bez uvedení č.j. ze dne 12. 2. 2015; RWE GasNet s.r.o. – č.j. 5001003645 ze dne 15. 9. 2014 </w:t>
      </w:r>
      <w:r w:rsidR="00C0218D">
        <w:rPr>
          <w:rFonts w:ascii="Arial" w:hAnsi="Arial" w:cs="Arial"/>
          <w:i/>
        </w:rPr>
        <w:t>(Poznámka pořizovatele</w:t>
      </w:r>
      <w:r w:rsidR="00C0218D">
        <w:rPr>
          <w:rFonts w:ascii="Arial" w:hAnsi="Arial" w:cs="Arial"/>
        </w:rPr>
        <w:t xml:space="preserve">: </w:t>
      </w:r>
      <w:r w:rsidR="00C0218D" w:rsidRPr="00C0218D">
        <w:rPr>
          <w:rFonts w:ascii="Arial" w:hAnsi="Arial" w:cs="Arial"/>
          <w:i/>
        </w:rPr>
        <w:t xml:space="preserve">Informace, že v regulačním plánu požadují respektovat stávající plynárenská zařízení vzata na vědomí s tím, že tato jsou </w:t>
      </w:r>
      <w:r w:rsidR="00C0218D">
        <w:rPr>
          <w:rFonts w:ascii="Arial" w:hAnsi="Arial" w:cs="Arial"/>
          <w:i/>
        </w:rPr>
        <w:t xml:space="preserve">ve smyslu zákona č. 458/2000 Sb. </w:t>
      </w:r>
      <w:r w:rsidR="00C0218D" w:rsidRPr="00C0218D">
        <w:rPr>
          <w:rFonts w:ascii="Arial" w:hAnsi="Arial" w:cs="Arial"/>
          <w:i/>
        </w:rPr>
        <w:t>respektována</w:t>
      </w:r>
      <w:r w:rsidR="004E210B">
        <w:rPr>
          <w:rFonts w:ascii="Arial" w:hAnsi="Arial" w:cs="Arial"/>
          <w:i/>
        </w:rPr>
        <w:t xml:space="preserve">); </w:t>
      </w:r>
      <w:r w:rsidR="004E210B" w:rsidRPr="004E210B">
        <w:rPr>
          <w:rFonts w:ascii="Arial" w:hAnsi="Arial" w:cs="Arial"/>
        </w:rPr>
        <w:t>1. Vodohospodářská společnost, s.r.o. Velké Přílepy</w:t>
      </w:r>
      <w:r w:rsidR="00DD45E9">
        <w:rPr>
          <w:rFonts w:ascii="Arial" w:hAnsi="Arial" w:cs="Arial"/>
        </w:rPr>
        <w:t xml:space="preserve"> -</w:t>
      </w:r>
      <w:r w:rsidR="00465635">
        <w:rPr>
          <w:rFonts w:ascii="Arial" w:hAnsi="Arial" w:cs="Arial"/>
        </w:rPr>
        <w:t xml:space="preserve"> </w:t>
      </w:r>
      <w:r w:rsidR="004E210B">
        <w:rPr>
          <w:rFonts w:ascii="Arial" w:hAnsi="Arial" w:cs="Arial"/>
        </w:rPr>
        <w:t xml:space="preserve">č.j. 024V/2014/Ho ze dne 18. 9. 2014; Řízení letového provozu ČR, Jeneč – č.j. DRSL/10025/14 ze dne 2. 10. 2014 </w:t>
      </w:r>
      <w:r w:rsidR="004E210B">
        <w:rPr>
          <w:rFonts w:ascii="Arial" w:hAnsi="Arial" w:cs="Arial"/>
          <w:i/>
        </w:rPr>
        <w:t>(Poznámka pořizovatele: Informace o § 41 zákona č. 49/1997 Sb., o civilním letectví ve znění zákona 225/2006 Sb.</w:t>
      </w:r>
      <w:r w:rsidR="00100F41">
        <w:rPr>
          <w:rFonts w:ascii="Arial" w:hAnsi="Arial" w:cs="Arial"/>
          <w:i/>
        </w:rPr>
        <w:t xml:space="preserve"> vzata na vědomí s tím, že </w:t>
      </w:r>
      <w:r w:rsidR="00100F41" w:rsidRPr="00100F41">
        <w:rPr>
          <w:rFonts w:ascii="Arial" w:hAnsi="Arial" w:cs="Arial"/>
          <w:i/>
        </w:rPr>
        <w:t>se týká souhlasů Úřadu a Ministerstva obrany, které si bude nutné vyžádat k </w:t>
      </w:r>
      <w:r w:rsidR="00100F41">
        <w:rPr>
          <w:rFonts w:ascii="Arial" w:hAnsi="Arial" w:cs="Arial"/>
          <w:i/>
        </w:rPr>
        <w:t>umísťován</w:t>
      </w:r>
      <w:r w:rsidR="00100F41" w:rsidRPr="00100F41">
        <w:rPr>
          <w:rFonts w:ascii="Arial" w:hAnsi="Arial" w:cs="Arial"/>
          <w:i/>
        </w:rPr>
        <w:t>í staveb a projednávaným regulačním plánem, který nenahrazuje žádné územní rozhodnutí, není tato povinnost nikterak dotčena</w:t>
      </w:r>
      <w:r w:rsidR="00100F41">
        <w:rPr>
          <w:rFonts w:ascii="Arial" w:hAnsi="Arial" w:cs="Arial"/>
          <w:i/>
        </w:rPr>
        <w:t>, neboť se vztahuje až k následným řízením.</w:t>
      </w:r>
      <w:r w:rsidR="004E210B" w:rsidRPr="00100F41">
        <w:rPr>
          <w:rFonts w:ascii="Arial" w:hAnsi="Arial" w:cs="Arial"/>
          <w:i/>
        </w:rPr>
        <w:t>)</w:t>
      </w:r>
      <w:r w:rsidR="00BB4214" w:rsidRPr="00100F41">
        <w:rPr>
          <w:rFonts w:ascii="Arial" w:hAnsi="Arial" w:cs="Arial"/>
          <w:i/>
        </w:rPr>
        <w:t>;</w:t>
      </w:r>
      <w:r w:rsidR="004E210B" w:rsidRPr="00100F41">
        <w:rPr>
          <w:rFonts w:ascii="Arial" w:hAnsi="Arial" w:cs="Arial"/>
        </w:rPr>
        <w:t xml:space="preserve">  Městský úřad Černošice, odbor školství, kultury a cestovního </w:t>
      </w:r>
      <w:r w:rsidR="004E210B">
        <w:rPr>
          <w:rFonts w:ascii="Arial" w:hAnsi="Arial" w:cs="Arial"/>
        </w:rPr>
        <w:t>ruchu</w:t>
      </w:r>
      <w:r w:rsidR="00DD45E9">
        <w:rPr>
          <w:rFonts w:ascii="Arial" w:hAnsi="Arial" w:cs="Arial"/>
        </w:rPr>
        <w:t xml:space="preserve"> -</w:t>
      </w:r>
      <w:r w:rsidR="00AB2CD8">
        <w:rPr>
          <w:rFonts w:ascii="Arial" w:hAnsi="Arial" w:cs="Arial"/>
        </w:rPr>
        <w:t xml:space="preserve"> </w:t>
      </w:r>
      <w:r w:rsidR="004E210B">
        <w:rPr>
          <w:rFonts w:ascii="Arial" w:hAnsi="Arial" w:cs="Arial"/>
        </w:rPr>
        <w:t>č.j. MUCE 47730/2014</w:t>
      </w:r>
      <w:r w:rsidR="00300B83">
        <w:rPr>
          <w:rFonts w:ascii="Arial" w:hAnsi="Arial" w:cs="Arial"/>
        </w:rPr>
        <w:t>/OSKCR/SF ze dne 16. 10. 2014; Ministerstvo životního prostředí ČR Praha</w:t>
      </w:r>
      <w:r w:rsidR="00DD45E9">
        <w:rPr>
          <w:rFonts w:ascii="Arial" w:hAnsi="Arial" w:cs="Arial"/>
        </w:rPr>
        <w:t xml:space="preserve"> -</w:t>
      </w:r>
      <w:r w:rsidR="00300B83">
        <w:rPr>
          <w:rFonts w:ascii="Arial" w:hAnsi="Arial" w:cs="Arial"/>
        </w:rPr>
        <w:t>č.j. 526/500/15, 15747/ENV/15 ze dne 5. 3. 2015; Ministerstvo dopravy ČR Praha</w:t>
      </w:r>
      <w:r w:rsidR="00DD45E9">
        <w:rPr>
          <w:rFonts w:ascii="Arial" w:hAnsi="Arial" w:cs="Arial"/>
        </w:rPr>
        <w:t xml:space="preserve"> -</w:t>
      </w:r>
      <w:r w:rsidR="00AB2CD8">
        <w:rPr>
          <w:rFonts w:ascii="Arial" w:hAnsi="Arial" w:cs="Arial"/>
        </w:rPr>
        <w:t xml:space="preserve"> </w:t>
      </w:r>
      <w:r w:rsidR="00300B83">
        <w:rPr>
          <w:rFonts w:ascii="Arial" w:hAnsi="Arial" w:cs="Arial"/>
        </w:rPr>
        <w:t>č.j. 144/2015-910-UPR/2 ze dne 10. 3. 2015; Ministerstvo průmyslu a obchodu</w:t>
      </w:r>
      <w:r w:rsidR="00DD45E9">
        <w:rPr>
          <w:rFonts w:ascii="Arial" w:hAnsi="Arial" w:cs="Arial"/>
        </w:rPr>
        <w:t xml:space="preserve"> -</w:t>
      </w:r>
      <w:r w:rsidR="00AB2CD8">
        <w:rPr>
          <w:rFonts w:ascii="Arial" w:hAnsi="Arial" w:cs="Arial"/>
        </w:rPr>
        <w:t xml:space="preserve"> </w:t>
      </w:r>
      <w:r w:rsidR="00300B83">
        <w:rPr>
          <w:rFonts w:ascii="Arial" w:hAnsi="Arial" w:cs="Arial"/>
        </w:rPr>
        <w:t xml:space="preserve">č.j. MPO 12872/2015 ze dne 6. 3. 2015, Ministerstvo obrany ČR </w:t>
      </w:r>
      <w:r w:rsidR="00300B83" w:rsidRPr="00D62BE1">
        <w:rPr>
          <w:rFonts w:ascii="Arial" w:hAnsi="Arial" w:cs="Arial"/>
        </w:rPr>
        <w:t>Praha</w:t>
      </w:r>
      <w:r w:rsidR="00DD45E9">
        <w:rPr>
          <w:rFonts w:ascii="Arial" w:hAnsi="Arial" w:cs="Arial"/>
        </w:rPr>
        <w:t xml:space="preserve"> -</w:t>
      </w:r>
      <w:r w:rsidR="00AB2CD8">
        <w:rPr>
          <w:rFonts w:ascii="Arial" w:hAnsi="Arial" w:cs="Arial"/>
        </w:rPr>
        <w:t xml:space="preserve"> </w:t>
      </w:r>
      <w:r w:rsidR="00300B83" w:rsidRPr="00D62BE1">
        <w:rPr>
          <w:rFonts w:ascii="Arial" w:hAnsi="Arial" w:cs="Arial"/>
        </w:rPr>
        <w:t>č.j. 80236/2015-8201-</w:t>
      </w:r>
      <w:r w:rsidR="00300B83" w:rsidRPr="00D62BE1">
        <w:rPr>
          <w:rFonts w:ascii="Arial" w:hAnsi="Arial" w:cs="Arial"/>
        </w:rPr>
        <w:lastRenderedPageBreak/>
        <w:t>OÚZ-PHA ze dne 16. 3. 2015</w:t>
      </w:r>
      <w:r w:rsidR="00AB2CD8">
        <w:rPr>
          <w:rFonts w:ascii="Arial" w:hAnsi="Arial" w:cs="Arial"/>
        </w:rPr>
        <w:t xml:space="preserve"> </w:t>
      </w:r>
      <w:r w:rsidR="00D62BE1" w:rsidRPr="00D62BE1">
        <w:rPr>
          <w:rFonts w:ascii="Arial" w:hAnsi="Arial" w:cs="Arial"/>
          <w:i/>
        </w:rPr>
        <w:t xml:space="preserve">(Poznámka pořizovatele: Citace o </w:t>
      </w:r>
      <w:r w:rsidR="00D62BE1">
        <w:rPr>
          <w:rFonts w:ascii="Arial" w:hAnsi="Arial" w:cs="Arial"/>
          <w:i/>
        </w:rPr>
        <w:t xml:space="preserve">ustanovení </w:t>
      </w:r>
      <w:r w:rsidR="00D62BE1" w:rsidRPr="00D62BE1">
        <w:rPr>
          <w:rFonts w:ascii="Arial" w:hAnsi="Arial" w:cs="Arial"/>
          <w:i/>
        </w:rPr>
        <w:t xml:space="preserve">§ 175 stavebního zákona </w:t>
      </w:r>
      <w:r w:rsidRPr="00D62BE1">
        <w:rPr>
          <w:rFonts w:ascii="Arial" w:hAnsi="Arial" w:cs="Arial"/>
          <w:i/>
        </w:rPr>
        <w:t>uveden</w:t>
      </w:r>
      <w:r w:rsidR="00D62BE1" w:rsidRPr="00D62BE1">
        <w:rPr>
          <w:rFonts w:ascii="Arial" w:hAnsi="Arial" w:cs="Arial"/>
          <w:i/>
        </w:rPr>
        <w:t>á</w:t>
      </w:r>
      <w:r w:rsidRPr="00D62BE1">
        <w:rPr>
          <w:rFonts w:ascii="Arial" w:hAnsi="Arial" w:cs="Arial"/>
          <w:i/>
        </w:rPr>
        <w:t xml:space="preserve"> v závěru kladného stanoviska</w:t>
      </w:r>
      <w:r w:rsidR="00D62BE1" w:rsidRPr="00D62BE1">
        <w:rPr>
          <w:rFonts w:ascii="Arial" w:hAnsi="Arial" w:cs="Arial"/>
          <w:i/>
        </w:rPr>
        <w:t xml:space="preserve"> vzata</w:t>
      </w:r>
      <w:r w:rsidRPr="00D62BE1">
        <w:rPr>
          <w:rFonts w:ascii="Arial" w:hAnsi="Arial" w:cs="Arial"/>
          <w:i/>
        </w:rPr>
        <w:t xml:space="preserve"> na vědomí jako  bezpředmětn</w:t>
      </w:r>
      <w:r w:rsidR="00D62BE1" w:rsidRPr="00D62BE1">
        <w:rPr>
          <w:rFonts w:ascii="Arial" w:hAnsi="Arial" w:cs="Arial"/>
          <w:i/>
        </w:rPr>
        <w:t>á</w:t>
      </w:r>
      <w:r w:rsidRPr="00D62BE1">
        <w:rPr>
          <w:rFonts w:ascii="Arial" w:hAnsi="Arial" w:cs="Arial"/>
          <w:i/>
        </w:rPr>
        <w:t xml:space="preserve"> a nadbytečn</w:t>
      </w:r>
      <w:r w:rsidR="00D62BE1" w:rsidRPr="00D62BE1">
        <w:rPr>
          <w:rFonts w:ascii="Arial" w:hAnsi="Arial" w:cs="Arial"/>
          <w:i/>
        </w:rPr>
        <w:t>á</w:t>
      </w:r>
      <w:r w:rsidRPr="00D62BE1">
        <w:rPr>
          <w:rFonts w:ascii="Arial" w:hAnsi="Arial" w:cs="Arial"/>
          <w:i/>
        </w:rPr>
        <w:t>, neboť ust. § 175 stavebního zákona se vztahuje k vydávání závazných stanovisek, která tento orgán uplatňuje v rámci následného územního, popřípadě stavebního řízení.)</w:t>
      </w:r>
      <w:r w:rsidRPr="00D62BE1">
        <w:rPr>
          <w:rFonts w:ascii="Arial" w:hAnsi="Arial" w:cs="Arial"/>
        </w:rPr>
        <w:t>;</w:t>
      </w:r>
      <w:r w:rsidR="00AB2CD8">
        <w:rPr>
          <w:rFonts w:ascii="Arial" w:hAnsi="Arial" w:cs="Arial"/>
        </w:rPr>
        <w:t xml:space="preserve"> </w:t>
      </w:r>
      <w:r w:rsidR="00D62BE1" w:rsidRPr="00D62BE1">
        <w:rPr>
          <w:rFonts w:ascii="Arial" w:hAnsi="Arial" w:cs="Arial"/>
        </w:rPr>
        <w:t>Krajský úřad Středočeského kraje, odbor životního prostředí, stanovisko dle zákona č. 114/1992 Sb., o ochraně přírody a krajiny, ve znění pozdějších předpisů</w:t>
      </w:r>
      <w:r w:rsidR="00767CFE">
        <w:rPr>
          <w:rFonts w:ascii="Arial" w:hAnsi="Arial" w:cs="Arial"/>
        </w:rPr>
        <w:t xml:space="preserve"> -</w:t>
      </w:r>
      <w:r w:rsidR="00AB2CD8">
        <w:rPr>
          <w:rFonts w:ascii="Arial" w:hAnsi="Arial" w:cs="Arial"/>
        </w:rPr>
        <w:t xml:space="preserve"> </w:t>
      </w:r>
      <w:r w:rsidR="00D62BE1" w:rsidRPr="00D62BE1">
        <w:rPr>
          <w:rFonts w:ascii="Arial" w:hAnsi="Arial" w:cs="Arial"/>
        </w:rPr>
        <w:t>č.j. 036472/2015/KUSK ze dne 20. 3. 2015</w:t>
      </w:r>
      <w:r w:rsidRPr="00D62BE1">
        <w:rPr>
          <w:rFonts w:ascii="Arial" w:hAnsi="Arial" w:cs="Arial"/>
          <w:i/>
        </w:rPr>
        <w:t xml:space="preserve">; </w:t>
      </w:r>
      <w:r w:rsidR="00D62BE1" w:rsidRPr="00D62BE1">
        <w:rPr>
          <w:rFonts w:ascii="Arial" w:hAnsi="Arial" w:cs="Arial"/>
        </w:rPr>
        <w:t xml:space="preserve">Krajský úřad Středočeského kraje, odbor životního prostředí, dle zákona č. </w:t>
      </w:r>
      <w:r w:rsidR="00D62BE1">
        <w:rPr>
          <w:rFonts w:ascii="Arial" w:hAnsi="Arial" w:cs="Arial"/>
        </w:rPr>
        <w:t>334</w:t>
      </w:r>
      <w:r w:rsidR="00D62BE1" w:rsidRPr="00D62BE1">
        <w:rPr>
          <w:rFonts w:ascii="Arial" w:hAnsi="Arial" w:cs="Arial"/>
        </w:rPr>
        <w:t xml:space="preserve">/1992 Sb., o ochraně </w:t>
      </w:r>
      <w:r w:rsidR="001C671B">
        <w:rPr>
          <w:rFonts w:ascii="Arial" w:hAnsi="Arial" w:cs="Arial"/>
        </w:rPr>
        <w:t>zemědělského půdního fondu, ve znění pozdějších předpisů</w:t>
      </w:r>
      <w:r w:rsidR="00D62BE1" w:rsidRPr="00D62BE1">
        <w:rPr>
          <w:rFonts w:ascii="Arial" w:hAnsi="Arial" w:cs="Arial"/>
        </w:rPr>
        <w:t>, ve znění pozdějších předpisů</w:t>
      </w:r>
      <w:r w:rsidR="00767CFE">
        <w:rPr>
          <w:rFonts w:ascii="Arial" w:hAnsi="Arial" w:cs="Arial"/>
        </w:rPr>
        <w:t xml:space="preserve"> -</w:t>
      </w:r>
      <w:r w:rsidR="00AB2CD8">
        <w:rPr>
          <w:rFonts w:ascii="Arial" w:hAnsi="Arial" w:cs="Arial"/>
        </w:rPr>
        <w:t xml:space="preserve"> </w:t>
      </w:r>
      <w:r w:rsidR="00D62BE1" w:rsidRPr="00D62BE1">
        <w:rPr>
          <w:rFonts w:ascii="Arial" w:hAnsi="Arial" w:cs="Arial"/>
        </w:rPr>
        <w:t>č.j. 036472/2015/KUSK ze dne 20. 3. 2015</w:t>
      </w:r>
      <w:r w:rsidR="00D62BE1" w:rsidRPr="00D62BE1">
        <w:rPr>
          <w:rFonts w:ascii="Arial" w:hAnsi="Arial" w:cs="Arial"/>
          <w:i/>
        </w:rPr>
        <w:t xml:space="preserve">; </w:t>
      </w:r>
      <w:r w:rsidR="001C671B" w:rsidRPr="00D62BE1">
        <w:rPr>
          <w:rFonts w:ascii="Arial" w:hAnsi="Arial" w:cs="Arial"/>
        </w:rPr>
        <w:t xml:space="preserve">Krajský úřad Středočeského kraje, odbor životního prostředí, dle zákona č. </w:t>
      </w:r>
      <w:r w:rsidR="001C671B">
        <w:rPr>
          <w:rFonts w:ascii="Arial" w:hAnsi="Arial" w:cs="Arial"/>
        </w:rPr>
        <w:t>289/1995 Sb.</w:t>
      </w:r>
      <w:r w:rsidR="001C671B" w:rsidRPr="00D62BE1">
        <w:rPr>
          <w:rFonts w:ascii="Arial" w:hAnsi="Arial" w:cs="Arial"/>
        </w:rPr>
        <w:t xml:space="preserve">, o </w:t>
      </w:r>
      <w:r w:rsidR="001C671B">
        <w:rPr>
          <w:rFonts w:ascii="Arial" w:hAnsi="Arial" w:cs="Arial"/>
        </w:rPr>
        <w:t>lesích a o změně a doplnění některých zákonů, v platném znění</w:t>
      </w:r>
      <w:r w:rsidR="00767CFE">
        <w:rPr>
          <w:rFonts w:ascii="Arial" w:hAnsi="Arial" w:cs="Arial"/>
        </w:rPr>
        <w:t xml:space="preserve"> -</w:t>
      </w:r>
      <w:r w:rsidR="00AB2CD8">
        <w:rPr>
          <w:rFonts w:ascii="Arial" w:hAnsi="Arial" w:cs="Arial"/>
        </w:rPr>
        <w:t xml:space="preserve"> </w:t>
      </w:r>
      <w:r w:rsidR="001C671B" w:rsidRPr="00D62BE1">
        <w:rPr>
          <w:rFonts w:ascii="Arial" w:hAnsi="Arial" w:cs="Arial"/>
        </w:rPr>
        <w:t>č.j. 036472/2015/KUSK ze dne 20. 3. 2015</w:t>
      </w:r>
      <w:r w:rsidR="001C671B" w:rsidRPr="00D62BE1">
        <w:rPr>
          <w:rFonts w:ascii="Arial" w:hAnsi="Arial" w:cs="Arial"/>
          <w:i/>
        </w:rPr>
        <w:t xml:space="preserve">; </w:t>
      </w:r>
      <w:r w:rsidR="001C671B" w:rsidRPr="00D62BE1">
        <w:rPr>
          <w:rFonts w:ascii="Arial" w:hAnsi="Arial" w:cs="Arial"/>
        </w:rPr>
        <w:t xml:space="preserve">Krajský úřad Středočeského kraje, odbor životního prostředí, dle zákona č. </w:t>
      </w:r>
      <w:r w:rsidR="001C671B">
        <w:rPr>
          <w:rFonts w:ascii="Arial" w:hAnsi="Arial" w:cs="Arial"/>
        </w:rPr>
        <w:t>201/2012 Sb.</w:t>
      </w:r>
      <w:r w:rsidR="001C671B" w:rsidRPr="00D62BE1">
        <w:rPr>
          <w:rFonts w:ascii="Arial" w:hAnsi="Arial" w:cs="Arial"/>
        </w:rPr>
        <w:t xml:space="preserve">, o </w:t>
      </w:r>
      <w:r w:rsidR="001C671B">
        <w:rPr>
          <w:rFonts w:ascii="Arial" w:hAnsi="Arial" w:cs="Arial"/>
        </w:rPr>
        <w:t>ochraně ovzduší</w:t>
      </w:r>
      <w:r w:rsidR="00767CFE">
        <w:rPr>
          <w:rFonts w:ascii="Arial" w:hAnsi="Arial" w:cs="Arial"/>
        </w:rPr>
        <w:t xml:space="preserve"> -</w:t>
      </w:r>
      <w:r w:rsidR="00AB2CD8">
        <w:rPr>
          <w:rFonts w:ascii="Arial" w:hAnsi="Arial" w:cs="Arial"/>
        </w:rPr>
        <w:t xml:space="preserve"> </w:t>
      </w:r>
      <w:r w:rsidR="001C671B" w:rsidRPr="00D62BE1">
        <w:rPr>
          <w:rFonts w:ascii="Arial" w:hAnsi="Arial" w:cs="Arial"/>
        </w:rPr>
        <w:t>č.j. 036472/2015/KUSK ze dne 20. 3. 2015</w:t>
      </w:r>
      <w:r w:rsidR="001C671B" w:rsidRPr="00D62BE1">
        <w:rPr>
          <w:rFonts w:ascii="Arial" w:hAnsi="Arial" w:cs="Arial"/>
          <w:i/>
        </w:rPr>
        <w:t xml:space="preserve">; </w:t>
      </w:r>
      <w:r w:rsidR="001C671B" w:rsidRPr="00D62BE1">
        <w:rPr>
          <w:rFonts w:ascii="Arial" w:hAnsi="Arial" w:cs="Arial"/>
        </w:rPr>
        <w:t xml:space="preserve">Krajský úřad Středočeského kraje, odbor životního prostředí, dle zákona č. </w:t>
      </w:r>
      <w:r w:rsidR="001C671B">
        <w:rPr>
          <w:rFonts w:ascii="Arial" w:hAnsi="Arial" w:cs="Arial"/>
        </w:rPr>
        <w:t>100/2001 Sb., o posuzování vlivů na životní prostředí, ve znění pozdějších předpisů</w:t>
      </w:r>
      <w:r w:rsidR="00767CFE">
        <w:rPr>
          <w:rFonts w:ascii="Arial" w:hAnsi="Arial" w:cs="Arial"/>
        </w:rPr>
        <w:t xml:space="preserve"> -</w:t>
      </w:r>
      <w:r w:rsidR="00AB2CD8">
        <w:rPr>
          <w:rFonts w:ascii="Arial" w:hAnsi="Arial" w:cs="Arial"/>
        </w:rPr>
        <w:t xml:space="preserve"> </w:t>
      </w:r>
      <w:r w:rsidR="001C671B" w:rsidRPr="00D62BE1">
        <w:rPr>
          <w:rFonts w:ascii="Arial" w:hAnsi="Arial" w:cs="Arial"/>
        </w:rPr>
        <w:t>č.j. 036472/2015/KUSK ze dne 20. 3. 2015</w:t>
      </w:r>
      <w:r w:rsidR="001C671B" w:rsidRPr="00D62BE1">
        <w:rPr>
          <w:rFonts w:ascii="Arial" w:hAnsi="Arial" w:cs="Arial"/>
          <w:i/>
        </w:rPr>
        <w:t>;</w:t>
      </w:r>
      <w:r w:rsidR="00AB2CD8">
        <w:rPr>
          <w:rFonts w:ascii="Arial" w:hAnsi="Arial" w:cs="Arial"/>
          <w:i/>
        </w:rPr>
        <w:t xml:space="preserve"> </w:t>
      </w:r>
      <w:r w:rsidR="001C671B" w:rsidRPr="00D62BE1">
        <w:rPr>
          <w:rFonts w:ascii="Arial" w:hAnsi="Arial" w:cs="Arial"/>
        </w:rPr>
        <w:t xml:space="preserve">Krajský úřad Středočeského kraje, odbor životního prostředí, dle zákona č. </w:t>
      </w:r>
      <w:r w:rsidR="001C671B">
        <w:rPr>
          <w:rFonts w:ascii="Arial" w:hAnsi="Arial" w:cs="Arial"/>
        </w:rPr>
        <w:t>59/2006 Sb., o prevenci závažných havárií způsobených vybranými nebezpečnými chemickými látkami a chemickými přípravky, ve znění pozdějších předpisů</w:t>
      </w:r>
      <w:r w:rsidR="00767CFE">
        <w:rPr>
          <w:rFonts w:ascii="Arial" w:hAnsi="Arial" w:cs="Arial"/>
        </w:rPr>
        <w:t xml:space="preserve"> -</w:t>
      </w:r>
      <w:r w:rsidR="00AB2CD8">
        <w:rPr>
          <w:rFonts w:ascii="Arial" w:hAnsi="Arial" w:cs="Arial"/>
        </w:rPr>
        <w:t xml:space="preserve"> </w:t>
      </w:r>
      <w:r w:rsidR="001C671B" w:rsidRPr="00D62BE1">
        <w:rPr>
          <w:rFonts w:ascii="Arial" w:hAnsi="Arial" w:cs="Arial"/>
        </w:rPr>
        <w:t>č.j. 036472/2015/KUSK ze dne 20. 3. 2015</w:t>
      </w:r>
      <w:r w:rsidR="001C671B" w:rsidRPr="00D62BE1">
        <w:rPr>
          <w:rFonts w:ascii="Arial" w:hAnsi="Arial" w:cs="Arial"/>
          <w:i/>
        </w:rPr>
        <w:t xml:space="preserve">; </w:t>
      </w:r>
      <w:r w:rsidR="004D573C" w:rsidRPr="00D62BE1">
        <w:rPr>
          <w:rFonts w:ascii="Arial" w:hAnsi="Arial" w:cs="Arial"/>
        </w:rPr>
        <w:t xml:space="preserve">Krajský úřad Středočeského kraje, odbor </w:t>
      </w:r>
      <w:r w:rsidR="004D573C">
        <w:rPr>
          <w:rFonts w:ascii="Arial" w:hAnsi="Arial" w:cs="Arial"/>
        </w:rPr>
        <w:t>dopravy</w:t>
      </w:r>
      <w:r w:rsidR="00767CFE">
        <w:rPr>
          <w:rFonts w:ascii="Arial" w:hAnsi="Arial" w:cs="Arial"/>
        </w:rPr>
        <w:t xml:space="preserve"> -</w:t>
      </w:r>
      <w:r w:rsidR="00AB2CD8">
        <w:rPr>
          <w:rFonts w:ascii="Arial" w:hAnsi="Arial" w:cs="Arial"/>
        </w:rPr>
        <w:t xml:space="preserve"> </w:t>
      </w:r>
      <w:r w:rsidR="004D573C" w:rsidRPr="00D62BE1">
        <w:rPr>
          <w:rFonts w:ascii="Arial" w:hAnsi="Arial" w:cs="Arial"/>
        </w:rPr>
        <w:t>č.j. 036472/2015/KUSK ze dne 20. 3. 2015</w:t>
      </w:r>
      <w:r w:rsidR="004D573C" w:rsidRPr="00D62BE1">
        <w:rPr>
          <w:rFonts w:ascii="Arial" w:hAnsi="Arial" w:cs="Arial"/>
          <w:i/>
        </w:rPr>
        <w:t xml:space="preserve">; </w:t>
      </w:r>
      <w:r w:rsidR="004D573C" w:rsidRPr="00D62BE1">
        <w:rPr>
          <w:rFonts w:ascii="Arial" w:hAnsi="Arial" w:cs="Arial"/>
        </w:rPr>
        <w:t xml:space="preserve">Krajský úřad Středočeského kraje, odbor </w:t>
      </w:r>
      <w:r w:rsidR="004D573C">
        <w:rPr>
          <w:rFonts w:ascii="Arial" w:hAnsi="Arial" w:cs="Arial"/>
        </w:rPr>
        <w:t>kultury a památkové péče</w:t>
      </w:r>
      <w:r w:rsidR="00767CFE">
        <w:rPr>
          <w:rFonts w:ascii="Arial" w:hAnsi="Arial" w:cs="Arial"/>
        </w:rPr>
        <w:t xml:space="preserve"> -</w:t>
      </w:r>
      <w:r w:rsidR="00AB2CD8">
        <w:rPr>
          <w:rFonts w:ascii="Arial" w:hAnsi="Arial" w:cs="Arial"/>
        </w:rPr>
        <w:t xml:space="preserve"> </w:t>
      </w:r>
      <w:r w:rsidR="004D573C" w:rsidRPr="00D62BE1">
        <w:rPr>
          <w:rFonts w:ascii="Arial" w:hAnsi="Arial" w:cs="Arial"/>
        </w:rPr>
        <w:t>č.j. 036472/2015/KUSK ze dne 20. 3. 2015</w:t>
      </w:r>
      <w:r w:rsidR="004D573C" w:rsidRPr="00D62BE1">
        <w:rPr>
          <w:rFonts w:ascii="Arial" w:hAnsi="Arial" w:cs="Arial"/>
          <w:i/>
        </w:rPr>
        <w:t xml:space="preserve">;  </w:t>
      </w:r>
      <w:r w:rsidR="004D573C" w:rsidRPr="004D573C">
        <w:rPr>
          <w:rFonts w:ascii="Arial" w:hAnsi="Arial" w:cs="Arial"/>
        </w:rPr>
        <w:t>Městský úřad Černošice</w:t>
      </w:r>
      <w:r w:rsidR="004D573C">
        <w:rPr>
          <w:rFonts w:ascii="Arial" w:hAnsi="Arial" w:cs="Arial"/>
        </w:rPr>
        <w:t>, odbor stavební úřad, oddělení dopravy a správy komunikací</w:t>
      </w:r>
      <w:r w:rsidR="00767CFE">
        <w:rPr>
          <w:rFonts w:ascii="Arial" w:hAnsi="Arial" w:cs="Arial"/>
        </w:rPr>
        <w:t xml:space="preserve"> -</w:t>
      </w:r>
      <w:r w:rsidR="00AB2CD8">
        <w:rPr>
          <w:rFonts w:ascii="Arial" w:hAnsi="Arial" w:cs="Arial"/>
        </w:rPr>
        <w:t xml:space="preserve"> </w:t>
      </w:r>
      <w:r w:rsidR="004D573C">
        <w:rPr>
          <w:rFonts w:ascii="Arial" w:hAnsi="Arial" w:cs="Arial"/>
        </w:rPr>
        <w:t>č.j. MUCE 1</w:t>
      </w:r>
      <w:r w:rsidR="00110859">
        <w:rPr>
          <w:rFonts w:ascii="Arial" w:hAnsi="Arial" w:cs="Arial"/>
        </w:rPr>
        <w:t>8982/2015 OSU ze dne 1. 4. 2015; ČR – Hasičský záchranný sbor Středočeského kraje, krajské ředitelství Kladno – č.j.</w:t>
      </w:r>
      <w:r w:rsidR="00AB2CD8">
        <w:rPr>
          <w:rFonts w:ascii="Arial" w:hAnsi="Arial" w:cs="Arial"/>
        </w:rPr>
        <w:t xml:space="preserve"> </w:t>
      </w:r>
      <w:r w:rsidR="00110859">
        <w:rPr>
          <w:rFonts w:ascii="Arial" w:hAnsi="Arial" w:cs="Arial"/>
        </w:rPr>
        <w:t>PCNP-300-2/2015/PD ze dne 1. 4. 2015.</w:t>
      </w:r>
    </w:p>
    <w:p w:rsidR="00905047" w:rsidRPr="007414C9" w:rsidRDefault="00905047" w:rsidP="00734A4F">
      <w:pPr>
        <w:pStyle w:val="Odstavecseseznamem"/>
        <w:tabs>
          <w:tab w:val="left" w:pos="284"/>
        </w:tabs>
        <w:autoSpaceDE w:val="0"/>
        <w:spacing w:after="0"/>
        <w:ind w:left="284"/>
        <w:jc w:val="both"/>
        <w:rPr>
          <w:rFonts w:ascii="Arial" w:hAnsi="Arial" w:cs="Arial"/>
          <w:b/>
          <w:color w:val="FF0000"/>
        </w:rPr>
      </w:pPr>
    </w:p>
    <w:p w:rsidR="001B24CF" w:rsidRPr="00B47864" w:rsidRDefault="001B24CF" w:rsidP="00B74592">
      <w:pPr>
        <w:pStyle w:val="Odstavecseseznamem"/>
        <w:tabs>
          <w:tab w:val="left" w:pos="284"/>
        </w:tabs>
        <w:autoSpaceDE w:val="0"/>
        <w:spacing w:after="0"/>
        <w:ind w:left="284"/>
        <w:jc w:val="both"/>
        <w:rPr>
          <w:rFonts w:ascii="Arial" w:hAnsi="Arial" w:cs="Arial"/>
          <w:b/>
        </w:rPr>
      </w:pPr>
      <w:r w:rsidRPr="00B47864">
        <w:rPr>
          <w:rFonts w:ascii="Arial" w:hAnsi="Arial" w:cs="Arial"/>
          <w:b/>
        </w:rPr>
        <w:t xml:space="preserve">Na základě výše uvedeného výsledku projednání konstatujeme, že v průběhu procesu projednávání návrhu </w:t>
      </w:r>
      <w:r w:rsidR="009B6AFF" w:rsidRPr="00B47864">
        <w:rPr>
          <w:rFonts w:ascii="Arial" w:hAnsi="Arial" w:cs="Arial"/>
          <w:b/>
        </w:rPr>
        <w:t>regulačního plánu Lokalita Z10-A Nad Prahou</w:t>
      </w:r>
      <w:r w:rsidRPr="00B47864">
        <w:rPr>
          <w:rFonts w:ascii="Arial" w:hAnsi="Arial" w:cs="Arial"/>
          <w:b/>
        </w:rPr>
        <w:t xml:space="preserve"> nemusel</w:t>
      </w:r>
      <w:r w:rsidR="009B6AFF" w:rsidRPr="00B47864">
        <w:rPr>
          <w:rFonts w:ascii="Arial" w:hAnsi="Arial" w:cs="Arial"/>
          <w:b/>
        </w:rPr>
        <w:t xml:space="preserve"> pořizovatel ve smyslu ust. § 66 odst. 4 stavebního zákona řešit</w:t>
      </w:r>
      <w:r w:rsidRPr="00B47864">
        <w:rPr>
          <w:rFonts w:ascii="Arial" w:hAnsi="Arial" w:cs="Arial"/>
          <w:b/>
        </w:rPr>
        <w:t xml:space="preserve"> žádné rozpory.</w:t>
      </w:r>
    </w:p>
    <w:p w:rsidR="001B24CF" w:rsidRPr="007414C9" w:rsidRDefault="001B24CF" w:rsidP="001B24CF">
      <w:pPr>
        <w:pStyle w:val="Odstavecseseznamem"/>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284"/>
        <w:jc w:val="both"/>
        <w:rPr>
          <w:rFonts w:ascii="Arial" w:hAnsi="Arial" w:cs="Arial"/>
          <w:bCs/>
          <w:color w:val="FF0000"/>
          <w:szCs w:val="20"/>
        </w:rPr>
      </w:pPr>
    </w:p>
    <w:p w:rsidR="001B24CF" w:rsidRPr="00A475E8" w:rsidRDefault="001B24CF" w:rsidP="001B24CF">
      <w:pPr>
        <w:pStyle w:val="Odstavecseseznamem"/>
        <w:numPr>
          <w:ilvl w:val="0"/>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426" w:hanging="437"/>
        <w:jc w:val="both"/>
        <w:rPr>
          <w:rFonts w:ascii="Arial" w:hAnsi="Arial" w:cs="Arial"/>
          <w:b/>
          <w:bCs/>
          <w:szCs w:val="20"/>
        </w:rPr>
      </w:pPr>
      <w:r w:rsidRPr="00A475E8">
        <w:rPr>
          <w:rFonts w:ascii="Arial" w:hAnsi="Arial" w:cs="Arial"/>
          <w:b/>
          <w:bCs/>
          <w:szCs w:val="20"/>
        </w:rPr>
        <w:t xml:space="preserve">Zpráva o </w:t>
      </w:r>
      <w:r w:rsidR="00A475E8" w:rsidRPr="00A475E8">
        <w:rPr>
          <w:rFonts w:ascii="Arial" w:hAnsi="Arial" w:cs="Arial"/>
          <w:b/>
          <w:bCs/>
          <w:szCs w:val="20"/>
        </w:rPr>
        <w:t xml:space="preserve">závěrech vyplývajících z dokumentace vlivů </w:t>
      </w:r>
      <w:r w:rsidR="00A34BFA">
        <w:rPr>
          <w:rFonts w:ascii="Arial" w:hAnsi="Arial" w:cs="Arial"/>
          <w:b/>
          <w:bCs/>
          <w:szCs w:val="20"/>
        </w:rPr>
        <w:t xml:space="preserve">uvedená </w:t>
      </w:r>
      <w:r w:rsidR="00A475E8" w:rsidRPr="00A475E8">
        <w:rPr>
          <w:rFonts w:ascii="Arial" w:hAnsi="Arial" w:cs="Arial"/>
          <w:b/>
          <w:bCs/>
          <w:szCs w:val="20"/>
        </w:rPr>
        <w:t>dle</w:t>
      </w:r>
      <w:r w:rsidR="00A34BFA">
        <w:rPr>
          <w:rFonts w:ascii="Arial" w:hAnsi="Arial" w:cs="Arial"/>
          <w:b/>
          <w:bCs/>
          <w:szCs w:val="20"/>
        </w:rPr>
        <w:t xml:space="preserve"> požadavku</w:t>
      </w:r>
      <w:r w:rsidR="00AB2CD8">
        <w:rPr>
          <w:rFonts w:ascii="Arial" w:hAnsi="Arial" w:cs="Arial"/>
          <w:b/>
          <w:bCs/>
          <w:szCs w:val="20"/>
        </w:rPr>
        <w:t xml:space="preserve"> </w:t>
      </w:r>
      <w:r w:rsidR="00A475E8" w:rsidRPr="00A475E8">
        <w:rPr>
          <w:rFonts w:ascii="Arial" w:hAnsi="Arial" w:cs="Arial"/>
          <w:b/>
          <w:bCs/>
          <w:szCs w:val="20"/>
        </w:rPr>
        <w:t>ust. § 68</w:t>
      </w:r>
      <w:r w:rsidRPr="00A475E8">
        <w:rPr>
          <w:rFonts w:ascii="Arial" w:hAnsi="Arial" w:cs="Arial"/>
          <w:b/>
          <w:bCs/>
          <w:szCs w:val="20"/>
        </w:rPr>
        <w:t xml:space="preserve"> odst. 5, písmene </w:t>
      </w:r>
      <w:r w:rsidR="00A475E8">
        <w:rPr>
          <w:rFonts w:ascii="Arial" w:hAnsi="Arial" w:cs="Arial"/>
          <w:b/>
          <w:bCs/>
          <w:szCs w:val="20"/>
        </w:rPr>
        <w:t>b</w:t>
      </w:r>
      <w:r w:rsidRPr="00A475E8">
        <w:rPr>
          <w:rFonts w:ascii="Arial" w:hAnsi="Arial" w:cs="Arial"/>
          <w:b/>
          <w:bCs/>
          <w:szCs w:val="20"/>
        </w:rPr>
        <w:t>) stavebního zákona</w:t>
      </w:r>
    </w:p>
    <w:p w:rsidR="00B909EB" w:rsidRDefault="001B24CF" w:rsidP="001B24CF">
      <w:pPr>
        <w:pStyle w:val="Zkladntext3"/>
        <w:spacing w:line="276" w:lineRule="auto"/>
        <w:ind w:left="426" w:firstLine="282"/>
        <w:jc w:val="both"/>
        <w:rPr>
          <w:szCs w:val="22"/>
        </w:rPr>
      </w:pPr>
      <w:r w:rsidRPr="00484E28">
        <w:rPr>
          <w:szCs w:val="22"/>
        </w:rPr>
        <w:t xml:space="preserve">V průběhu projednávání </w:t>
      </w:r>
      <w:r w:rsidR="00484E28">
        <w:rPr>
          <w:szCs w:val="22"/>
        </w:rPr>
        <w:t>změny č. 10 územního plánu sídelního útvaru Horoměřice, jejíž součástí byl návrh zadání regulačního plánu</w:t>
      </w:r>
      <w:r w:rsidR="00AB2CD8">
        <w:rPr>
          <w:szCs w:val="22"/>
        </w:rPr>
        <w:t xml:space="preserve">, </w:t>
      </w:r>
      <w:r w:rsidRPr="00484E28">
        <w:rPr>
          <w:szCs w:val="22"/>
        </w:rPr>
        <w:t xml:space="preserve">byla vydána níže uvedená stanoviska dotčených orgánů, z nichž vyplývá, že vyhodnocení vlivů </w:t>
      </w:r>
      <w:r w:rsidR="00484E28" w:rsidRPr="00484E28">
        <w:rPr>
          <w:szCs w:val="22"/>
        </w:rPr>
        <w:t xml:space="preserve">regulačního plánu </w:t>
      </w:r>
      <w:r w:rsidRPr="00484E28">
        <w:rPr>
          <w:szCs w:val="22"/>
        </w:rPr>
        <w:t>na udržitelný rozvoj území nebylo požadováno zpracovat, neboť odbor životního prostředí a zemědělství Krajské</w:t>
      </w:r>
      <w:r w:rsidR="00AB2CD8">
        <w:rPr>
          <w:szCs w:val="22"/>
        </w:rPr>
        <w:t>ho</w:t>
      </w:r>
      <w:r w:rsidRPr="00484E28">
        <w:rPr>
          <w:szCs w:val="22"/>
        </w:rPr>
        <w:t xml:space="preserve"> úřadu Středočeského kraje v koordinovaném stanovisku Krajského úřadu Středočeského kraje vydaném dne </w:t>
      </w:r>
      <w:r w:rsidR="004D573C">
        <w:rPr>
          <w:szCs w:val="22"/>
        </w:rPr>
        <w:t>18</w:t>
      </w:r>
      <w:r w:rsidRPr="00484E28">
        <w:rPr>
          <w:szCs w:val="22"/>
        </w:rPr>
        <w:t>. 6. 2012 pod č.j. 084</w:t>
      </w:r>
      <w:r w:rsidR="004D573C">
        <w:rPr>
          <w:szCs w:val="22"/>
        </w:rPr>
        <w:t xml:space="preserve">609/2012/KUSK </w:t>
      </w:r>
      <w:r w:rsidR="00C408FA">
        <w:rPr>
          <w:szCs w:val="22"/>
        </w:rPr>
        <w:t>bylo uvedeno, že:</w:t>
      </w:r>
    </w:p>
    <w:p w:rsidR="00C408FA" w:rsidRDefault="00C408FA" w:rsidP="001B24CF">
      <w:pPr>
        <w:pStyle w:val="Zkladntext3"/>
        <w:spacing w:line="276" w:lineRule="auto"/>
        <w:ind w:left="426" w:firstLine="282"/>
        <w:jc w:val="both"/>
        <w:rPr>
          <w:szCs w:val="22"/>
        </w:rPr>
      </w:pPr>
    </w:p>
    <w:p w:rsidR="001B24CF" w:rsidRPr="00B909EB" w:rsidRDefault="00B909EB" w:rsidP="00B909EB">
      <w:pPr>
        <w:pStyle w:val="Zkladntext3"/>
        <w:numPr>
          <w:ilvl w:val="0"/>
          <w:numId w:val="39"/>
        </w:numPr>
        <w:spacing w:line="276" w:lineRule="auto"/>
        <w:ind w:left="993" w:hanging="567"/>
        <w:jc w:val="both"/>
        <w:rPr>
          <w:szCs w:val="22"/>
        </w:rPr>
      </w:pPr>
      <w:r>
        <w:rPr>
          <w:szCs w:val="22"/>
        </w:rPr>
        <w:t>Z hlediska</w:t>
      </w:r>
      <w:r w:rsidR="004D573C">
        <w:rPr>
          <w:szCs w:val="22"/>
        </w:rPr>
        <w:t xml:space="preserve"> ustanovení § 77a odst. 4 písmene x) zákona č. 114/1992 Sb., o </w:t>
      </w:r>
      <w:r w:rsidR="004D573C" w:rsidRPr="00B909EB">
        <w:rPr>
          <w:szCs w:val="22"/>
        </w:rPr>
        <w:t>ochraně přírody a krajiny, ve znění pozdějších předpisů</w:t>
      </w:r>
      <w:r w:rsidRPr="00B909EB">
        <w:rPr>
          <w:szCs w:val="22"/>
        </w:rPr>
        <w:t xml:space="preserve"> vyloučil významný vliv </w:t>
      </w:r>
      <w:r w:rsidR="001B24CF" w:rsidRPr="00B909EB">
        <w:t xml:space="preserve">předloženého návrhu samostatně i ve spojení s jinými koncepcemi nebo záměry </w:t>
      </w:r>
      <w:r w:rsidR="001B24CF" w:rsidRPr="00B909EB">
        <w:lastRenderedPageBreak/>
        <w:t>na příznivý stav předmětu ochrany nebo celistvost evropsky významné lokality nebo ptačí oblasti, stanovené příslušnými vládními nařízeními.</w:t>
      </w:r>
    </w:p>
    <w:p w:rsidR="0010458E" w:rsidRPr="00B909EB" w:rsidRDefault="00B909EB" w:rsidP="00B909EB">
      <w:pPr>
        <w:pStyle w:val="Zkladntext3"/>
        <w:numPr>
          <w:ilvl w:val="0"/>
          <w:numId w:val="39"/>
        </w:numPr>
        <w:spacing w:line="276" w:lineRule="auto"/>
        <w:ind w:left="993" w:hanging="567"/>
        <w:jc w:val="both"/>
        <w:rPr>
          <w:szCs w:val="22"/>
        </w:rPr>
      </w:pPr>
      <w:r w:rsidRPr="00B909EB">
        <w:t>Z</w:t>
      </w:r>
      <w:r w:rsidR="00AB2CD8">
        <w:t> </w:t>
      </w:r>
      <w:r w:rsidRPr="00B909EB">
        <w:t>hlediska</w:t>
      </w:r>
      <w:r w:rsidR="00AB2CD8">
        <w:t xml:space="preserve"> </w:t>
      </w:r>
      <w:r>
        <w:t xml:space="preserve">ustanovení § 10i odst. 3 </w:t>
      </w:r>
      <w:r w:rsidR="001B24CF" w:rsidRPr="00B909EB">
        <w:t>zákona č. 100/2001 Sb., o posuzování vlivů na životní prostředí</w:t>
      </w:r>
      <w:r w:rsidRPr="00B909EB">
        <w:t>, ve znění pozdějších předpisů nepožadoval</w:t>
      </w:r>
      <w:r w:rsidR="001B24CF" w:rsidRPr="00B909EB">
        <w:t xml:space="preserve"> zpracování vyhodno</w:t>
      </w:r>
      <w:r>
        <w:t>cení vlivů na životní prostředí s odůvodněním, že regulační plán nebude nahrazovat územní rozhodnutí a nestanovuje podmínky pro provedení záměrů dle přílohy č. 1 zákona.</w:t>
      </w:r>
    </w:p>
    <w:p w:rsidR="005E75FC" w:rsidRDefault="005E75FC" w:rsidP="00DD45E9">
      <w:pPr>
        <w:pStyle w:val="Zkladntext3"/>
        <w:spacing w:line="276" w:lineRule="auto"/>
        <w:jc w:val="both"/>
        <w:rPr>
          <w:color w:val="FF0000"/>
          <w:szCs w:val="22"/>
        </w:rPr>
      </w:pPr>
    </w:p>
    <w:p w:rsidR="00DD45E9" w:rsidRPr="00C50471" w:rsidRDefault="00DD45E9" w:rsidP="00DD45E9">
      <w:pPr>
        <w:pStyle w:val="Zkladntext3"/>
        <w:spacing w:line="276" w:lineRule="auto"/>
        <w:jc w:val="both"/>
        <w:rPr>
          <w:color w:val="FF0000"/>
          <w:szCs w:val="22"/>
        </w:rPr>
      </w:pPr>
    </w:p>
    <w:p w:rsidR="001B24CF" w:rsidRPr="00A475E8" w:rsidRDefault="00A475E8" w:rsidP="001B24CF">
      <w:pPr>
        <w:pStyle w:val="Odstavecseseznamem"/>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426" w:hanging="426"/>
        <w:jc w:val="both"/>
        <w:rPr>
          <w:rFonts w:ascii="Arial" w:hAnsi="Arial" w:cs="Arial"/>
          <w:b/>
          <w:bCs/>
          <w:szCs w:val="20"/>
        </w:rPr>
      </w:pPr>
      <w:r w:rsidRPr="00A475E8">
        <w:rPr>
          <w:rFonts w:ascii="Arial" w:hAnsi="Arial" w:cs="Arial"/>
          <w:b/>
          <w:bCs/>
          <w:szCs w:val="20"/>
        </w:rPr>
        <w:t>Stanovisko příslušného úřadu k posouzení vlivů návrhu regulačního plánu na životní prostředí</w:t>
      </w:r>
      <w:r w:rsidR="00A34BFA">
        <w:rPr>
          <w:rFonts w:ascii="Arial" w:hAnsi="Arial" w:cs="Arial"/>
          <w:b/>
          <w:bCs/>
          <w:szCs w:val="20"/>
        </w:rPr>
        <w:t xml:space="preserve"> uvedené</w:t>
      </w:r>
      <w:r w:rsidR="001B24CF" w:rsidRPr="00A475E8">
        <w:rPr>
          <w:rFonts w:ascii="Arial" w:hAnsi="Arial" w:cs="Arial"/>
          <w:b/>
          <w:bCs/>
          <w:szCs w:val="20"/>
        </w:rPr>
        <w:t xml:space="preserve"> dle </w:t>
      </w:r>
      <w:r w:rsidR="00A34BFA">
        <w:rPr>
          <w:rFonts w:ascii="Arial" w:hAnsi="Arial" w:cs="Arial"/>
          <w:b/>
          <w:bCs/>
          <w:szCs w:val="20"/>
        </w:rPr>
        <w:t xml:space="preserve">požadavku </w:t>
      </w:r>
      <w:r w:rsidR="001B24CF" w:rsidRPr="00A475E8">
        <w:rPr>
          <w:rFonts w:ascii="Arial" w:hAnsi="Arial" w:cs="Arial"/>
          <w:b/>
          <w:bCs/>
          <w:szCs w:val="20"/>
        </w:rPr>
        <w:t xml:space="preserve">ust. § </w:t>
      </w:r>
      <w:r w:rsidRPr="00A475E8">
        <w:rPr>
          <w:rFonts w:ascii="Arial" w:hAnsi="Arial" w:cs="Arial"/>
          <w:b/>
          <w:bCs/>
          <w:szCs w:val="20"/>
        </w:rPr>
        <w:t>68</w:t>
      </w:r>
      <w:r w:rsidR="001B24CF" w:rsidRPr="00A475E8">
        <w:rPr>
          <w:rFonts w:ascii="Arial" w:hAnsi="Arial" w:cs="Arial"/>
          <w:b/>
          <w:bCs/>
          <w:szCs w:val="20"/>
        </w:rPr>
        <w:t xml:space="preserve"> odst. 5, písmene c) stavebního zákona</w:t>
      </w:r>
    </w:p>
    <w:p w:rsidR="001B24CF" w:rsidRPr="005E75FC" w:rsidRDefault="001B24CF" w:rsidP="001B24CF">
      <w:pPr>
        <w:pStyle w:val="Zkladntext3"/>
        <w:spacing w:line="240" w:lineRule="auto"/>
        <w:ind w:left="426" w:firstLine="282"/>
        <w:jc w:val="both"/>
        <w:rPr>
          <w:szCs w:val="22"/>
        </w:rPr>
      </w:pPr>
      <w:r w:rsidRPr="005E75FC">
        <w:rPr>
          <w:szCs w:val="22"/>
        </w:rPr>
        <w:t xml:space="preserve">  Stanovisko krajského úřadu podle § </w:t>
      </w:r>
      <w:r w:rsidR="005E75FC" w:rsidRPr="005E75FC">
        <w:rPr>
          <w:szCs w:val="22"/>
        </w:rPr>
        <w:t>66</w:t>
      </w:r>
      <w:r w:rsidRPr="005E75FC">
        <w:rPr>
          <w:szCs w:val="22"/>
        </w:rPr>
        <w:t xml:space="preserve"> odst. </w:t>
      </w:r>
      <w:r w:rsidR="005E75FC" w:rsidRPr="005E75FC">
        <w:rPr>
          <w:szCs w:val="22"/>
        </w:rPr>
        <w:t>3</w:t>
      </w:r>
      <w:r w:rsidRPr="005E75FC">
        <w:rPr>
          <w:szCs w:val="22"/>
        </w:rPr>
        <w:t xml:space="preserve"> stavebního zákona k návrhu zpracované</w:t>
      </w:r>
      <w:r w:rsidR="005E75FC" w:rsidRPr="005E75FC">
        <w:rPr>
          <w:szCs w:val="22"/>
        </w:rPr>
        <w:t>ho</w:t>
      </w:r>
      <w:r w:rsidRPr="005E75FC">
        <w:rPr>
          <w:szCs w:val="22"/>
        </w:rPr>
        <w:t xml:space="preserve"> a projednávané</w:t>
      </w:r>
      <w:r w:rsidR="005E75FC" w:rsidRPr="005E75FC">
        <w:rPr>
          <w:szCs w:val="22"/>
        </w:rPr>
        <w:t>ho regulačního plánu</w:t>
      </w:r>
      <w:r w:rsidRPr="005E75FC">
        <w:rPr>
          <w:szCs w:val="22"/>
        </w:rPr>
        <w:t xml:space="preserve"> vydáváno nebylo, neboť s odkazem na text uvedený v předchozím bodě </w:t>
      </w:r>
      <w:r w:rsidR="005E75FC" w:rsidRPr="005E75FC">
        <w:rPr>
          <w:szCs w:val="22"/>
        </w:rPr>
        <w:t>6</w:t>
      </w:r>
      <w:r w:rsidRPr="005E75FC">
        <w:rPr>
          <w:szCs w:val="22"/>
        </w:rPr>
        <w:t>. tohoto odůvodnění, nebylo zpracování vyhodnocení vlivů této změny na udržitelný rozvoj území, ze strany krajského úřadu požadováno.</w:t>
      </w:r>
    </w:p>
    <w:p w:rsidR="001B24CF" w:rsidRPr="00C50471" w:rsidRDefault="001B24CF" w:rsidP="001B24CF">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426"/>
        <w:jc w:val="both"/>
        <w:rPr>
          <w:rFonts w:ascii="Arial" w:hAnsi="Arial" w:cs="Arial"/>
          <w:bCs/>
          <w:color w:val="FF0000"/>
          <w:szCs w:val="20"/>
        </w:rPr>
      </w:pPr>
    </w:p>
    <w:p w:rsidR="001B24CF" w:rsidRPr="00A475E8" w:rsidRDefault="001B24CF" w:rsidP="001B24CF">
      <w:pPr>
        <w:pStyle w:val="Odstavecseseznamem"/>
        <w:numPr>
          <w:ilvl w:val="0"/>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ind w:left="426" w:hanging="426"/>
        <w:jc w:val="both"/>
        <w:rPr>
          <w:rFonts w:ascii="Arial" w:hAnsi="Arial" w:cs="Arial"/>
          <w:b/>
          <w:bCs/>
          <w:szCs w:val="20"/>
        </w:rPr>
      </w:pPr>
      <w:r w:rsidRPr="00A475E8">
        <w:rPr>
          <w:rFonts w:ascii="Arial" w:hAnsi="Arial" w:cs="Arial"/>
          <w:b/>
          <w:bCs/>
          <w:szCs w:val="20"/>
        </w:rPr>
        <w:t xml:space="preserve">Sdělení, jak bylo stanovisko podle </w:t>
      </w:r>
      <w:r w:rsidR="00A475E8" w:rsidRPr="00A475E8">
        <w:rPr>
          <w:rFonts w:ascii="Arial" w:hAnsi="Arial" w:cs="Arial"/>
          <w:b/>
          <w:bCs/>
          <w:szCs w:val="20"/>
        </w:rPr>
        <w:t>písmene c) (viz. výše uvedený bod 7.)</w:t>
      </w:r>
      <w:r w:rsidRPr="00A475E8">
        <w:rPr>
          <w:rFonts w:ascii="Arial" w:hAnsi="Arial" w:cs="Arial"/>
          <w:b/>
          <w:bCs/>
          <w:szCs w:val="20"/>
        </w:rPr>
        <w:t xml:space="preserve"> zohledněno, s uvedením závažných důvodů, pokud některé požadavky nebo podmínky zohledněny nebyly</w:t>
      </w:r>
      <w:r w:rsidR="00A34BFA">
        <w:rPr>
          <w:rFonts w:ascii="Arial" w:hAnsi="Arial" w:cs="Arial"/>
          <w:b/>
          <w:bCs/>
          <w:szCs w:val="20"/>
        </w:rPr>
        <w:t>, zpracované</w:t>
      </w:r>
      <w:r w:rsidRPr="00A475E8">
        <w:rPr>
          <w:rFonts w:ascii="Arial" w:hAnsi="Arial" w:cs="Arial"/>
          <w:b/>
          <w:bCs/>
          <w:szCs w:val="20"/>
        </w:rPr>
        <w:t xml:space="preserve"> dle </w:t>
      </w:r>
      <w:r w:rsidR="00A34BFA">
        <w:rPr>
          <w:rFonts w:ascii="Arial" w:hAnsi="Arial" w:cs="Arial"/>
          <w:b/>
          <w:bCs/>
          <w:szCs w:val="20"/>
        </w:rPr>
        <w:t xml:space="preserve">požadavku </w:t>
      </w:r>
      <w:r w:rsidRPr="00A475E8">
        <w:rPr>
          <w:rFonts w:ascii="Arial" w:hAnsi="Arial" w:cs="Arial"/>
          <w:b/>
          <w:bCs/>
          <w:szCs w:val="20"/>
        </w:rPr>
        <w:t xml:space="preserve">ust. § </w:t>
      </w:r>
      <w:r w:rsidR="00A475E8" w:rsidRPr="00A475E8">
        <w:rPr>
          <w:rFonts w:ascii="Arial" w:hAnsi="Arial" w:cs="Arial"/>
          <w:b/>
          <w:bCs/>
          <w:szCs w:val="20"/>
        </w:rPr>
        <w:t>68</w:t>
      </w:r>
      <w:r w:rsidRPr="00A475E8">
        <w:rPr>
          <w:rFonts w:ascii="Arial" w:hAnsi="Arial" w:cs="Arial"/>
          <w:b/>
          <w:bCs/>
          <w:szCs w:val="20"/>
        </w:rPr>
        <w:t xml:space="preserve"> odst. 5, písmene d) stavebního zákona</w:t>
      </w:r>
    </w:p>
    <w:p w:rsidR="001B24CF" w:rsidRPr="005E75FC" w:rsidRDefault="001B24CF" w:rsidP="001B24CF">
      <w:pPr>
        <w:pStyle w:val="Zkladntext3"/>
        <w:ind w:left="426" w:firstLine="282"/>
        <w:jc w:val="both"/>
        <w:rPr>
          <w:szCs w:val="22"/>
        </w:rPr>
      </w:pPr>
      <w:r w:rsidRPr="005E75FC">
        <w:rPr>
          <w:szCs w:val="22"/>
        </w:rPr>
        <w:t xml:space="preserve">S ohledem na text uvedený v předchozích výše uvedených bodech </w:t>
      </w:r>
      <w:r w:rsidR="00A475E8" w:rsidRPr="005E75FC">
        <w:rPr>
          <w:szCs w:val="22"/>
        </w:rPr>
        <w:t>6</w:t>
      </w:r>
      <w:r w:rsidRPr="005E75FC">
        <w:rPr>
          <w:szCs w:val="22"/>
        </w:rPr>
        <w:t xml:space="preserve">. a </w:t>
      </w:r>
      <w:r w:rsidR="00A475E8" w:rsidRPr="005E75FC">
        <w:rPr>
          <w:szCs w:val="22"/>
        </w:rPr>
        <w:t>7</w:t>
      </w:r>
      <w:r w:rsidRPr="005E75FC">
        <w:rPr>
          <w:szCs w:val="22"/>
        </w:rPr>
        <w:t>. tohoto odůvodnění, není zpracování tohoto bodu důvodné.</w:t>
      </w:r>
    </w:p>
    <w:p w:rsidR="001B24CF" w:rsidRPr="005E75FC" w:rsidRDefault="001B24CF" w:rsidP="001B24CF">
      <w:pPr>
        <w:pStyle w:val="Odstavecseseznamem"/>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Cs/>
          <w:szCs w:val="20"/>
        </w:rPr>
      </w:pPr>
    </w:p>
    <w:p w:rsidR="001B24CF" w:rsidRPr="00C50471" w:rsidRDefault="001B24CF" w:rsidP="001B24CF">
      <w:pPr>
        <w:pStyle w:val="Odstavecseseznamem"/>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120"/>
        <w:jc w:val="both"/>
        <w:rPr>
          <w:rFonts w:ascii="Arial" w:hAnsi="Arial" w:cs="Arial"/>
          <w:bCs/>
          <w:color w:val="FF0000"/>
          <w:szCs w:val="20"/>
        </w:rPr>
      </w:pPr>
    </w:p>
    <w:p w:rsidR="005E75FC" w:rsidRPr="005E75FC" w:rsidRDefault="001B24CF" w:rsidP="005E75FC">
      <w:pPr>
        <w:pStyle w:val="Odstavecseseznamem"/>
        <w:numPr>
          <w:ilvl w:val="0"/>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before="240" w:after="120"/>
        <w:ind w:left="426" w:hanging="426"/>
        <w:jc w:val="both"/>
        <w:rPr>
          <w:rFonts w:ascii="Arial" w:hAnsi="Arial" w:cs="Arial"/>
          <w:b/>
          <w:bCs/>
          <w:szCs w:val="20"/>
        </w:rPr>
      </w:pPr>
      <w:r w:rsidRPr="00A34BFA">
        <w:rPr>
          <w:rFonts w:ascii="Arial" w:hAnsi="Arial" w:cs="Arial"/>
          <w:b/>
          <w:bCs/>
          <w:szCs w:val="20"/>
        </w:rPr>
        <w:t xml:space="preserve">Komplexní zdůvodnění přijatého řešení </w:t>
      </w:r>
      <w:r w:rsidR="00A34BFA" w:rsidRPr="00A34BFA">
        <w:rPr>
          <w:rFonts w:ascii="Arial" w:hAnsi="Arial" w:cs="Arial"/>
          <w:b/>
          <w:bCs/>
          <w:szCs w:val="20"/>
        </w:rPr>
        <w:t xml:space="preserve">zpracované </w:t>
      </w:r>
      <w:r w:rsidRPr="00A34BFA">
        <w:rPr>
          <w:rFonts w:ascii="Arial" w:hAnsi="Arial" w:cs="Arial"/>
          <w:b/>
          <w:bCs/>
          <w:szCs w:val="20"/>
        </w:rPr>
        <w:t xml:space="preserve">dle ust. § </w:t>
      </w:r>
      <w:r w:rsidR="00A34BFA" w:rsidRPr="00A34BFA">
        <w:rPr>
          <w:rFonts w:ascii="Arial" w:hAnsi="Arial" w:cs="Arial"/>
          <w:b/>
          <w:bCs/>
          <w:szCs w:val="20"/>
        </w:rPr>
        <w:t>68</w:t>
      </w:r>
      <w:r w:rsidRPr="00A34BFA">
        <w:rPr>
          <w:rFonts w:ascii="Arial" w:hAnsi="Arial" w:cs="Arial"/>
          <w:b/>
          <w:bCs/>
          <w:szCs w:val="20"/>
        </w:rPr>
        <w:t xml:space="preserve"> odst. 5, písm. e) stavebního zákona</w:t>
      </w:r>
    </w:p>
    <w:p w:rsidR="005E75FC" w:rsidRPr="00195CED" w:rsidRDefault="005E75FC" w:rsidP="007F6783">
      <w:pPr>
        <w:pStyle w:val="Zkladntextodsazen"/>
        <w:tabs>
          <w:tab w:val="left" w:pos="567"/>
        </w:tabs>
        <w:spacing w:after="0"/>
        <w:ind w:left="426"/>
        <w:jc w:val="both"/>
        <w:rPr>
          <w:rFonts w:ascii="Arial" w:hAnsi="Arial" w:cs="Arial"/>
          <w:szCs w:val="24"/>
        </w:rPr>
      </w:pPr>
      <w:r w:rsidRPr="005E75FC">
        <w:rPr>
          <w:rFonts w:ascii="Arial" w:hAnsi="Arial" w:cs="Arial"/>
        </w:rPr>
        <w:t xml:space="preserve">Regulační plán byl </w:t>
      </w:r>
      <w:r>
        <w:rPr>
          <w:rFonts w:ascii="Arial" w:hAnsi="Arial" w:cs="Arial"/>
        </w:rPr>
        <w:t>zpracován v</w:t>
      </w:r>
      <w:r w:rsidR="00195CED">
        <w:rPr>
          <w:rFonts w:ascii="Arial" w:hAnsi="Arial" w:cs="Arial"/>
        </w:rPr>
        <w:t> </w:t>
      </w:r>
      <w:r>
        <w:rPr>
          <w:rFonts w:ascii="Arial" w:hAnsi="Arial" w:cs="Arial"/>
        </w:rPr>
        <w:t>plo</w:t>
      </w:r>
      <w:r w:rsidR="00195CED">
        <w:rPr>
          <w:rFonts w:ascii="Arial" w:hAnsi="Arial" w:cs="Arial"/>
        </w:rPr>
        <w:t>še, která</w:t>
      </w:r>
      <w:r w:rsidRPr="005E75FC">
        <w:rPr>
          <w:rFonts w:ascii="Arial" w:hAnsi="Arial" w:cs="Arial"/>
        </w:rPr>
        <w:t xml:space="preserve"> se nachází na východním okraji sídla Horoměřice a </w:t>
      </w:r>
      <w:r w:rsidRPr="005E75FC">
        <w:rPr>
          <w:rFonts w:ascii="Arial" w:hAnsi="Arial" w:cs="Arial"/>
          <w:szCs w:val="24"/>
        </w:rPr>
        <w:t>zahrnuje všechny pozemky uvedené v</w:t>
      </w:r>
      <w:r w:rsidR="00195CED">
        <w:rPr>
          <w:rFonts w:ascii="Arial" w:hAnsi="Arial" w:cs="Arial"/>
          <w:szCs w:val="24"/>
        </w:rPr>
        <w:t> </w:t>
      </w:r>
      <w:r w:rsidRPr="005E75FC">
        <w:rPr>
          <w:rFonts w:ascii="Arial" w:hAnsi="Arial" w:cs="Arial"/>
          <w:szCs w:val="24"/>
        </w:rPr>
        <w:t>zadání</w:t>
      </w:r>
      <w:r w:rsidR="00195CED">
        <w:rPr>
          <w:rFonts w:ascii="Arial" w:hAnsi="Arial" w:cs="Arial"/>
          <w:szCs w:val="24"/>
        </w:rPr>
        <w:t xml:space="preserve"> regulačního plánu na žádost, které bylo součástí změny č. 10 územního plánu sídelního útvaru Horoměřice</w:t>
      </w:r>
      <w:r w:rsidRPr="005E75FC">
        <w:rPr>
          <w:rFonts w:ascii="Arial" w:hAnsi="Arial" w:cs="Arial"/>
          <w:szCs w:val="24"/>
        </w:rPr>
        <w:t>.Regulační plán vymezuje hranici řešené plochy graficky ve výkres</w:t>
      </w:r>
      <w:r w:rsidR="00195CED">
        <w:rPr>
          <w:rFonts w:ascii="Arial" w:hAnsi="Arial" w:cs="Arial"/>
          <w:szCs w:val="24"/>
        </w:rPr>
        <w:t>ové části na výkresu A - Hlavní</w:t>
      </w:r>
      <w:r w:rsidRPr="005E75FC">
        <w:rPr>
          <w:rFonts w:ascii="Arial" w:hAnsi="Arial" w:cs="Arial"/>
          <w:szCs w:val="24"/>
        </w:rPr>
        <w:t xml:space="preserve"> výkres a v textové části v kapitole a) Vymezení řešené plochy. </w:t>
      </w:r>
      <w:r w:rsidR="00195CED">
        <w:rPr>
          <w:rFonts w:ascii="Arial" w:hAnsi="Arial" w:cs="Arial"/>
          <w:szCs w:val="24"/>
        </w:rPr>
        <w:t xml:space="preserve">Z hlediska podrobných podmínek pro vymezení a využití pozemků </w:t>
      </w:r>
      <w:r w:rsidR="00195CED" w:rsidRPr="00195CED">
        <w:rPr>
          <w:rFonts w:ascii="Arial" w:hAnsi="Arial" w:cs="Arial"/>
          <w:szCs w:val="24"/>
        </w:rPr>
        <w:t>r</w:t>
      </w:r>
      <w:r w:rsidRPr="00195CED">
        <w:rPr>
          <w:rFonts w:ascii="Arial" w:hAnsi="Arial" w:cs="Arial"/>
        </w:rPr>
        <w:t xml:space="preserve">egulační plán v rámci řešené plochy </w:t>
      </w:r>
      <w:r w:rsidR="00195CED">
        <w:rPr>
          <w:rFonts w:ascii="Arial" w:hAnsi="Arial" w:cs="Arial"/>
        </w:rPr>
        <w:t xml:space="preserve">vymezuje </w:t>
      </w:r>
      <w:r w:rsidRPr="00195CED">
        <w:rPr>
          <w:rFonts w:ascii="Arial" w:hAnsi="Arial" w:cs="Arial"/>
        </w:rPr>
        <w:t>podrobné podmínky pro využití p</w:t>
      </w:r>
      <w:r w:rsidR="00195CED">
        <w:rPr>
          <w:rFonts w:ascii="Arial" w:hAnsi="Arial" w:cs="Arial"/>
        </w:rPr>
        <w:t xml:space="preserve">ozemků. </w:t>
      </w:r>
      <w:r w:rsidRPr="00195CED">
        <w:rPr>
          <w:rFonts w:ascii="Arial" w:hAnsi="Arial" w:cs="Arial"/>
        </w:rPr>
        <w:t xml:space="preserve">Regulační plán vymezuje a člení </w:t>
      </w:r>
      <w:r w:rsidR="00195CED">
        <w:rPr>
          <w:rFonts w:ascii="Arial" w:hAnsi="Arial" w:cs="Arial"/>
        </w:rPr>
        <w:t>plochu</w:t>
      </w:r>
      <w:r w:rsidRPr="00195CED">
        <w:rPr>
          <w:rFonts w:ascii="Arial" w:hAnsi="Arial" w:cs="Arial"/>
        </w:rPr>
        <w:t xml:space="preserve"> bydlení podrobněji na ploch</w:t>
      </w:r>
      <w:r w:rsidR="00195CED">
        <w:rPr>
          <w:rFonts w:ascii="Arial" w:hAnsi="Arial" w:cs="Arial"/>
        </w:rPr>
        <w:t>u</w:t>
      </w:r>
      <w:r w:rsidRPr="00195CED">
        <w:rPr>
          <w:rFonts w:ascii="Arial" w:hAnsi="Arial" w:cs="Arial"/>
        </w:rPr>
        <w:t xml:space="preserve"> bydlení a ploch</w:t>
      </w:r>
      <w:r w:rsidR="00195CED">
        <w:rPr>
          <w:rFonts w:ascii="Arial" w:hAnsi="Arial" w:cs="Arial"/>
        </w:rPr>
        <w:t>u</w:t>
      </w:r>
      <w:r w:rsidRPr="00195CED">
        <w:rPr>
          <w:rFonts w:ascii="Arial" w:hAnsi="Arial" w:cs="Arial"/>
        </w:rPr>
        <w:t xml:space="preserve"> veřejných</w:t>
      </w:r>
      <w:r w:rsidRPr="00195CED">
        <w:rPr>
          <w:rFonts w:ascii="Arial" w:hAnsi="Arial" w:cs="Arial"/>
          <w:szCs w:val="24"/>
        </w:rPr>
        <w:t xml:space="preserve"> prostranství pro obslužné komunikace. </w:t>
      </w:r>
      <w:r w:rsidRPr="00195CED">
        <w:rPr>
          <w:rFonts w:ascii="Arial" w:hAnsi="Arial" w:cs="Arial"/>
        </w:rPr>
        <w:t>Regulační plán stanovuje podrobné podmínky pro využití těchto pozemků</w:t>
      </w:r>
      <w:r w:rsidRPr="00195CED">
        <w:rPr>
          <w:rFonts w:ascii="Arial" w:hAnsi="Arial" w:cs="Arial"/>
          <w:szCs w:val="24"/>
        </w:rPr>
        <w:t xml:space="preserve"> tak, aby stavební pozemky určené pro výstavbu rodinných domů a pozemky určené pro veřejná prostranství odpovídaly </w:t>
      </w:r>
      <w:r w:rsidR="00195CED">
        <w:rPr>
          <w:rFonts w:ascii="Arial" w:hAnsi="Arial" w:cs="Arial"/>
          <w:szCs w:val="24"/>
        </w:rPr>
        <w:t xml:space="preserve">parametrům vyplývajícím z vyhlášky č. 501/2006 Sb., o </w:t>
      </w:r>
      <w:r w:rsidR="00376359">
        <w:rPr>
          <w:rFonts w:ascii="Arial" w:hAnsi="Arial" w:cs="Arial"/>
          <w:szCs w:val="24"/>
        </w:rPr>
        <w:t>obecných požadavcích na využívání území, ve znění platných předpisů.</w:t>
      </w:r>
    </w:p>
    <w:p w:rsidR="001B24CF" w:rsidRPr="00393E8A" w:rsidRDefault="005E75FC" w:rsidP="00393E8A">
      <w:pPr>
        <w:pStyle w:val="Zkladntextodsazen"/>
        <w:tabs>
          <w:tab w:val="left" w:pos="567"/>
        </w:tabs>
        <w:spacing w:after="60"/>
        <w:ind w:left="426"/>
        <w:jc w:val="both"/>
        <w:rPr>
          <w:rFonts w:ascii="Arial" w:hAnsi="Arial" w:cs="Arial"/>
        </w:rPr>
      </w:pPr>
      <w:r w:rsidRPr="00376359">
        <w:rPr>
          <w:rFonts w:ascii="Arial" w:hAnsi="Arial" w:cs="Arial"/>
        </w:rPr>
        <w:t>N</w:t>
      </w:r>
      <w:r w:rsidR="00376359" w:rsidRPr="00376359">
        <w:rPr>
          <w:rFonts w:ascii="Arial" w:hAnsi="Arial" w:cs="Arial"/>
        </w:rPr>
        <w:t>a síť místních komunikací nemá n</w:t>
      </w:r>
      <w:r w:rsidRPr="00376359">
        <w:rPr>
          <w:rFonts w:ascii="Arial" w:hAnsi="Arial" w:cs="Arial"/>
        </w:rPr>
        <w:t>ávrh řešení</w:t>
      </w:r>
      <w:r w:rsidR="00376359" w:rsidRPr="00376359">
        <w:rPr>
          <w:rFonts w:ascii="Arial" w:hAnsi="Arial" w:cs="Arial"/>
        </w:rPr>
        <w:t xml:space="preserve"> regulačního plánu </w:t>
      </w:r>
      <w:r w:rsidRPr="00376359">
        <w:rPr>
          <w:rFonts w:ascii="Arial" w:hAnsi="Arial" w:cs="Arial"/>
        </w:rPr>
        <w:t xml:space="preserve">žádný </w:t>
      </w:r>
      <w:r w:rsidR="00376359" w:rsidRPr="00376359">
        <w:rPr>
          <w:rFonts w:ascii="Arial" w:hAnsi="Arial" w:cs="Arial"/>
        </w:rPr>
        <w:t>podstatný vliv</w:t>
      </w:r>
      <w:r w:rsidRPr="00376359">
        <w:rPr>
          <w:rFonts w:ascii="Arial" w:hAnsi="Arial" w:cs="Arial"/>
        </w:rPr>
        <w:t>. Návrh</w:t>
      </w:r>
      <w:r w:rsidR="007F6783">
        <w:rPr>
          <w:rFonts w:ascii="Arial" w:hAnsi="Arial" w:cs="Arial"/>
        </w:rPr>
        <w:t xml:space="preserve"> na řešení veřejné dopravní infrastruktury</w:t>
      </w:r>
      <w:r w:rsidRPr="00376359">
        <w:rPr>
          <w:rFonts w:ascii="Arial" w:hAnsi="Arial" w:cs="Arial"/>
        </w:rPr>
        <w:t xml:space="preserve"> je postaven na zřízení uliční sítě s napojením na stávající síť místních komunikací na jihozápadním okraji řešené plochy. Jižním směrem je pak navazující stávající komunikace napojena přímo na silnici III/2403.</w:t>
      </w:r>
      <w:r w:rsidR="00631660">
        <w:rPr>
          <w:rFonts w:ascii="Arial" w:hAnsi="Arial" w:cs="Arial"/>
        </w:rPr>
        <w:t xml:space="preserve"> </w:t>
      </w:r>
      <w:r w:rsidRPr="00376359">
        <w:rPr>
          <w:rFonts w:ascii="Arial" w:hAnsi="Arial" w:cs="Arial"/>
        </w:rPr>
        <w:lastRenderedPageBreak/>
        <w:t xml:space="preserve">Obslužné místní komunikace zpřístupňující pozemky jednotlivých rodinných domů jsou navrženy v rámci ploch veřejných prostranství, na pozemcích určených </w:t>
      </w:r>
      <w:r w:rsidRPr="00376359">
        <w:rPr>
          <w:rFonts w:ascii="Arial" w:hAnsi="Arial" w:cs="Arial"/>
          <w:szCs w:val="24"/>
        </w:rPr>
        <w:t>pro komunikace a technickou infrastrukturu</w:t>
      </w:r>
      <w:r w:rsidRPr="00376359">
        <w:rPr>
          <w:rFonts w:ascii="Arial" w:hAnsi="Arial" w:cs="Arial"/>
        </w:rPr>
        <w:t xml:space="preserve">. Kostra veřejných prostranství </w:t>
      </w:r>
      <w:r w:rsidRPr="00376359">
        <w:rPr>
          <w:rFonts w:ascii="Arial" w:hAnsi="Arial" w:cs="Arial"/>
          <w:szCs w:val="24"/>
        </w:rPr>
        <w:t xml:space="preserve">určených pro komunikace </w:t>
      </w:r>
      <w:r w:rsidRPr="00376359">
        <w:rPr>
          <w:rFonts w:ascii="Arial" w:hAnsi="Arial" w:cs="Arial"/>
        </w:rPr>
        <w:t>umožňuje zřízení uliční sítě, zajišťující optimální a efektivní dopravní obsluhu všech nových pozemků, navržených pro rodinné domy.</w:t>
      </w:r>
      <w:r w:rsidR="00631660">
        <w:rPr>
          <w:rFonts w:ascii="Arial" w:hAnsi="Arial" w:cs="Arial"/>
        </w:rPr>
        <w:t xml:space="preserve"> </w:t>
      </w:r>
      <w:r w:rsidRPr="00376359">
        <w:rPr>
          <w:rFonts w:ascii="Arial" w:hAnsi="Arial" w:cs="Arial"/>
        </w:rPr>
        <w:t xml:space="preserve">Navržená veřejná prostranství, jejichž součástí budou pozemní komunikace, zpřístupňující pozemky jednotlivých rodinných domů, jsou v regulačním plánu navržena v souladu s ustanoveními § 22, odstavec 2), </w:t>
      </w:r>
      <w:r w:rsidR="00376359">
        <w:rPr>
          <w:rFonts w:ascii="Arial" w:hAnsi="Arial" w:cs="Arial"/>
        </w:rPr>
        <w:t>vyhlášky č. 501/2006 Sb.</w:t>
      </w:r>
      <w:r w:rsidRPr="00376359">
        <w:rPr>
          <w:rFonts w:ascii="Arial" w:hAnsi="Arial" w:cs="Arial"/>
        </w:rPr>
        <w:t xml:space="preserve">, o obecných požadavcích na využívání území, </w:t>
      </w:r>
      <w:r w:rsidR="00376359">
        <w:rPr>
          <w:rFonts w:ascii="Arial" w:hAnsi="Arial" w:cs="Arial"/>
        </w:rPr>
        <w:t>v platném znění</w:t>
      </w:r>
      <w:r w:rsidRPr="00376359">
        <w:rPr>
          <w:rFonts w:ascii="Arial" w:hAnsi="Arial" w:cs="Arial"/>
        </w:rPr>
        <w:t xml:space="preserve">. </w:t>
      </w:r>
      <w:r w:rsidR="00393E8A">
        <w:rPr>
          <w:rFonts w:ascii="Arial" w:hAnsi="Arial" w:cs="Arial"/>
        </w:rPr>
        <w:t xml:space="preserve">Šířka </w:t>
      </w:r>
      <w:r w:rsidRPr="00376359">
        <w:rPr>
          <w:rFonts w:ascii="Arial" w:hAnsi="Arial" w:cs="Arial"/>
        </w:rPr>
        <w:t>veřejných prostranství</w:t>
      </w:r>
      <w:r w:rsidR="007F6783">
        <w:rPr>
          <w:rFonts w:ascii="Arial" w:hAnsi="Arial" w:cs="Arial"/>
        </w:rPr>
        <w:t>,</w:t>
      </w:r>
      <w:r w:rsidRPr="00376359">
        <w:rPr>
          <w:rFonts w:ascii="Arial" w:hAnsi="Arial" w:cs="Arial"/>
        </w:rPr>
        <w:t xml:space="preserve"> je</w:t>
      </w:r>
      <w:r w:rsidR="0084524E">
        <w:rPr>
          <w:rFonts w:ascii="Arial" w:hAnsi="Arial" w:cs="Arial"/>
        </w:rPr>
        <w:t>jichž</w:t>
      </w:r>
      <w:r w:rsidRPr="00376359">
        <w:rPr>
          <w:rFonts w:ascii="Arial" w:hAnsi="Arial" w:cs="Arial"/>
        </w:rPr>
        <w:t xml:space="preserve"> součástí budou pozemní obslužné komunikace zpřístupňující pozemky rodinných domů</w:t>
      </w:r>
      <w:r w:rsidR="00393E8A">
        <w:rPr>
          <w:rFonts w:ascii="Arial" w:hAnsi="Arial" w:cs="Arial"/>
        </w:rPr>
        <w:t>,</w:t>
      </w:r>
      <w:r w:rsidRPr="00376359">
        <w:rPr>
          <w:rFonts w:ascii="Arial" w:hAnsi="Arial" w:cs="Arial"/>
        </w:rPr>
        <w:t xml:space="preserve"> je v regulačn</w:t>
      </w:r>
      <w:r w:rsidR="00631660">
        <w:rPr>
          <w:rFonts w:ascii="Arial" w:hAnsi="Arial" w:cs="Arial"/>
        </w:rPr>
        <w:t>í</w:t>
      </w:r>
      <w:r w:rsidR="00C408FA">
        <w:rPr>
          <w:rFonts w:ascii="Arial" w:hAnsi="Arial" w:cs="Arial"/>
        </w:rPr>
        <w:t>m</w:t>
      </w:r>
      <w:r w:rsidRPr="00376359">
        <w:rPr>
          <w:rFonts w:ascii="Arial" w:hAnsi="Arial" w:cs="Arial"/>
        </w:rPr>
        <w:t xml:space="preserve"> plánu navržena na 8 m</w:t>
      </w:r>
      <w:r w:rsidR="00376359">
        <w:rPr>
          <w:rFonts w:ascii="Arial" w:hAnsi="Arial" w:cs="Arial"/>
        </w:rPr>
        <w:t>,</w:t>
      </w:r>
      <w:r w:rsidRPr="00376359">
        <w:rPr>
          <w:rFonts w:ascii="Arial" w:hAnsi="Arial" w:cs="Arial"/>
        </w:rPr>
        <w:t xml:space="preserve"> a u dvou krátkých odboček z páteřní komunikace na 6,5 m, kde se navrhuje umístění jednoho jízdního pruhu pro zajištění obsluhy odlehlých pozemků. Tyto krátké odbočky jsou zakončeny rovněž otočkami o průměru 12 m.</w:t>
      </w:r>
      <w:r w:rsidR="00631660">
        <w:rPr>
          <w:rFonts w:ascii="Arial" w:hAnsi="Arial" w:cs="Arial"/>
        </w:rPr>
        <w:t xml:space="preserve"> </w:t>
      </w:r>
      <w:r w:rsidRPr="00376359">
        <w:rPr>
          <w:rFonts w:ascii="Arial" w:hAnsi="Arial" w:cs="Arial"/>
        </w:rPr>
        <w:t xml:space="preserve">V rámci ploch veřejných prostranství, na pozemcích určených pro komunikace a technickou infrastrukturu, bude řešeno rovněž příležitostné parkování, zejména v střední části páteřní komunikace, kde je navržený prostor </w:t>
      </w:r>
      <w:r w:rsidRPr="007F6783">
        <w:rPr>
          <w:rFonts w:ascii="Arial" w:hAnsi="Arial" w:cs="Arial"/>
        </w:rPr>
        <w:t>dostatečně široký.</w:t>
      </w:r>
      <w:r w:rsidR="007F6783" w:rsidRPr="007F6783">
        <w:rPr>
          <w:rFonts w:ascii="Arial" w:hAnsi="Arial" w:cs="Arial"/>
        </w:rPr>
        <w:t xml:space="preserve"> Z hlediska veřejné technické infrastruktury je obec Horoměřice </w:t>
      </w:r>
      <w:r w:rsidRPr="007F6783">
        <w:rPr>
          <w:rFonts w:ascii="Arial" w:hAnsi="Arial" w:cs="Arial"/>
        </w:rPr>
        <w:t>zásobena pitnou vodou z veřejného vodovodu, který je napojen na vodojem 2 x 10000 m</w:t>
      </w:r>
      <w:r w:rsidRPr="007F6783">
        <w:rPr>
          <w:rFonts w:ascii="Arial" w:hAnsi="Arial" w:cs="Arial"/>
          <w:vertAlign w:val="superscript"/>
        </w:rPr>
        <w:t>3</w:t>
      </w:r>
      <w:r w:rsidRPr="007F6783">
        <w:rPr>
          <w:rFonts w:ascii="Arial" w:hAnsi="Arial" w:cs="Arial"/>
        </w:rPr>
        <w:t xml:space="preserve"> přes čerpací stanici. Veřejný vodovod je ukončen na hranici řešené lokality ve stávající zástavbě. Tlakové poměry jsou vyhovující. Zásobení vodou je v regulačním plánu navrženo napojením na stávající vodovod na</w:t>
      </w:r>
      <w:r w:rsidRPr="00140416">
        <w:rPr>
          <w:rFonts w:ascii="Arial" w:hAnsi="Arial" w:cs="Arial"/>
        </w:rPr>
        <w:t xml:space="preserve"> jihozápadním okraji řešené plochy, v prostoru stávající zástavby. Od místa napojení je v regulačním plánu navržen rozvod vody s umístěním v tělesech komunikací v souběhu s ostatními inženýrskými sítěmi. </w:t>
      </w:r>
      <w:r w:rsidR="007F6783">
        <w:rPr>
          <w:rFonts w:ascii="Arial" w:hAnsi="Arial" w:cs="Arial"/>
        </w:rPr>
        <w:t>Výpočet bilance potřeby vody vychází z počtu obyvatel v navrhované zástavbě. Současně bylo ře</w:t>
      </w:r>
      <w:r w:rsidR="00CC5DEE">
        <w:rPr>
          <w:rFonts w:ascii="Arial" w:hAnsi="Arial" w:cs="Arial"/>
        </w:rPr>
        <w:t xml:space="preserve">šeno i zásobování požární vodou. Z hlediska likvidace splaškových odpadních vod je </w:t>
      </w:r>
      <w:r w:rsidR="00B56671">
        <w:rPr>
          <w:rFonts w:ascii="Arial" w:hAnsi="Arial" w:cs="Arial"/>
        </w:rPr>
        <w:t xml:space="preserve">na základě spočítané bilance </w:t>
      </w:r>
      <w:r w:rsidR="00CC5DEE">
        <w:rPr>
          <w:rFonts w:ascii="Arial" w:hAnsi="Arial" w:cs="Arial"/>
        </w:rPr>
        <w:t xml:space="preserve">navrženo jejich odvedení na existující čistírnu odpadních vod napojením na stávající kanalizaci ukončenou v prostoru stávající </w:t>
      </w:r>
      <w:r w:rsidR="00CC5DEE" w:rsidRPr="00CC5DEE">
        <w:rPr>
          <w:rFonts w:ascii="Arial" w:hAnsi="Arial" w:cs="Arial"/>
        </w:rPr>
        <w:t>zástavby</w:t>
      </w:r>
      <w:r w:rsidR="00CC5DEE" w:rsidRPr="00CC5DEE">
        <w:rPr>
          <w:rFonts w:ascii="Arial" w:hAnsi="Arial"/>
        </w:rPr>
        <w:t xml:space="preserve"> na jihozápadním okraji řešené plochy</w:t>
      </w:r>
      <w:r w:rsidR="00631660">
        <w:rPr>
          <w:rFonts w:ascii="Arial" w:hAnsi="Arial"/>
        </w:rPr>
        <w:t xml:space="preserve"> </w:t>
      </w:r>
      <w:r w:rsidR="00CC5DEE">
        <w:rPr>
          <w:rFonts w:ascii="Arial" w:hAnsi="Arial" w:cs="Arial"/>
        </w:rPr>
        <w:t xml:space="preserve">v tlakovém systému. </w:t>
      </w:r>
      <w:r w:rsidRPr="00CC5DEE">
        <w:rPr>
          <w:rFonts w:ascii="Arial" w:hAnsi="Arial" w:cs="Arial"/>
        </w:rPr>
        <w:t>Odvodnění srážkových vod je provedeno systémem silničních příkopů a dešťové kanalizace, která odvádí srážky do vodoteče.</w:t>
      </w:r>
      <w:r w:rsidR="00631660">
        <w:rPr>
          <w:rFonts w:ascii="Arial" w:hAnsi="Arial" w:cs="Arial"/>
        </w:rPr>
        <w:t xml:space="preserve"> </w:t>
      </w:r>
      <w:r w:rsidR="00B56671">
        <w:rPr>
          <w:rFonts w:ascii="Arial" w:hAnsi="Arial" w:cs="Arial"/>
        </w:rPr>
        <w:t>Regulační plán v</w:t>
      </w:r>
      <w:r w:rsidR="00CC5DEE" w:rsidRPr="00CC5DEE">
        <w:rPr>
          <w:rFonts w:ascii="Arial" w:hAnsi="Arial" w:cs="Arial"/>
        </w:rPr>
        <w:t> řešené ploše u staveb rodinných domů předpokládá ekologický způsob vytápění a ohřevu teplé vody a to zejména prostřednictvím zemního plynu</w:t>
      </w:r>
      <w:r w:rsidR="00B56671">
        <w:rPr>
          <w:rFonts w:ascii="Arial" w:hAnsi="Arial" w:cs="Arial"/>
        </w:rPr>
        <w:t xml:space="preserve"> na základě spočítané bilance</w:t>
      </w:r>
      <w:r w:rsidR="00CC5DEE" w:rsidRPr="00CC5DEE">
        <w:rPr>
          <w:rFonts w:ascii="Arial" w:hAnsi="Arial" w:cs="Arial"/>
        </w:rPr>
        <w:t xml:space="preserve">. </w:t>
      </w:r>
      <w:r w:rsidR="00B56671">
        <w:rPr>
          <w:rFonts w:ascii="Arial" w:hAnsi="Arial" w:cs="Arial"/>
        </w:rPr>
        <w:t xml:space="preserve">Je navrženo napojení </w:t>
      </w:r>
      <w:r w:rsidR="00CC5DEE" w:rsidRPr="00CC5DEE">
        <w:rPr>
          <w:rFonts w:ascii="Arial" w:hAnsi="Arial" w:cs="Arial"/>
        </w:rPr>
        <w:t xml:space="preserve">na stávající rozvod plynu PE, který je ukončen v prostoru stávající zástavby na jihozápadním okraji řešené plochy. </w:t>
      </w:r>
      <w:r w:rsidR="00CC5DEE" w:rsidRPr="00393E8A">
        <w:rPr>
          <w:rFonts w:ascii="Arial" w:hAnsi="Arial" w:cs="Arial"/>
        </w:rPr>
        <w:t>Technické podmínky pro napojení budou stanoveny Pražskou plynárenskou a.s. na základě žádostí v dalším stupni dokumentace. Uložení je v regulačním plánu navrženo v tělesech komunikací v souběhu s ostatními sítěmi.</w:t>
      </w:r>
      <w:r w:rsidR="00631660">
        <w:rPr>
          <w:rFonts w:ascii="Arial" w:hAnsi="Arial" w:cs="Arial"/>
        </w:rPr>
        <w:t xml:space="preserve"> </w:t>
      </w:r>
      <w:r w:rsidRPr="00393E8A">
        <w:rPr>
          <w:rFonts w:ascii="Arial" w:hAnsi="Arial" w:cs="Arial"/>
        </w:rPr>
        <w:t>Napojení řešené plochy na elektrickou energii je v návrh</w:t>
      </w:r>
      <w:r w:rsidR="00B56671" w:rsidRPr="00393E8A">
        <w:rPr>
          <w:rFonts w:ascii="Arial" w:hAnsi="Arial" w:cs="Arial"/>
        </w:rPr>
        <w:t>u regulačního plánu navrženo z nové</w:t>
      </w:r>
      <w:r w:rsidRPr="00393E8A">
        <w:rPr>
          <w:rFonts w:ascii="Arial" w:hAnsi="Arial" w:cs="Arial"/>
        </w:rPr>
        <w:t xml:space="preserve"> trafostanice</w:t>
      </w:r>
      <w:r w:rsidR="00393E8A" w:rsidRPr="00393E8A">
        <w:rPr>
          <w:rFonts w:ascii="Arial" w:hAnsi="Arial" w:cs="Arial"/>
        </w:rPr>
        <w:t>, která bude připojena dvěma směry do stávajícího rozvodu VN 22 kV novým kabelovým 22 kV</w:t>
      </w:r>
      <w:r w:rsidRPr="00393E8A">
        <w:rPr>
          <w:rFonts w:ascii="Arial" w:hAnsi="Arial" w:cs="Arial"/>
        </w:rPr>
        <w:t xml:space="preserve">. Regulační plán stanovuje základní podmínky pro kabelové vedení a pro umístění kabelových skříní v pilířích na hranici příslušných parcel. </w:t>
      </w:r>
      <w:r w:rsidR="00B56671" w:rsidRPr="00393E8A">
        <w:rPr>
          <w:rFonts w:ascii="Arial" w:hAnsi="Arial" w:cs="Arial"/>
        </w:rPr>
        <w:t>Z hlediska likvidace komunálního odpadu r</w:t>
      </w:r>
      <w:r w:rsidRPr="00393E8A">
        <w:rPr>
          <w:rFonts w:ascii="Arial" w:hAnsi="Arial" w:cs="Arial"/>
        </w:rPr>
        <w:t xml:space="preserve">egulační plán stanovuje </w:t>
      </w:r>
      <w:r w:rsidR="00B56671" w:rsidRPr="00393E8A">
        <w:rPr>
          <w:rFonts w:ascii="Arial" w:hAnsi="Arial" w:cs="Arial"/>
        </w:rPr>
        <w:t>stejný způsob</w:t>
      </w:r>
      <w:r w:rsidRPr="00393E8A">
        <w:rPr>
          <w:rFonts w:ascii="Arial" w:hAnsi="Arial" w:cs="Arial"/>
        </w:rPr>
        <w:t xml:space="preserve"> jako v ostatních částech obce, včetně sběru separovaného odpadu, sběru recyklovatelného odpadu a sběru a likvidace nebezpečného odpadu. Odvoz komunálního odpadu bude zajišťován na řízené zajištěné skládky mimo řešené území.</w:t>
      </w:r>
      <w:r w:rsidR="00631660">
        <w:rPr>
          <w:rFonts w:ascii="Arial" w:hAnsi="Arial" w:cs="Arial"/>
        </w:rPr>
        <w:t xml:space="preserve"> </w:t>
      </w:r>
      <w:r w:rsidRPr="001C3284">
        <w:rPr>
          <w:rFonts w:ascii="Arial" w:hAnsi="Arial" w:cs="Arial"/>
        </w:rPr>
        <w:t xml:space="preserve">V regulačním plánu lokality Nad Prahou byly s ohledem </w:t>
      </w:r>
      <w:r w:rsidR="00631660">
        <w:rPr>
          <w:rFonts w:ascii="Arial" w:hAnsi="Arial" w:cs="Arial"/>
        </w:rPr>
        <w:t xml:space="preserve">na </w:t>
      </w:r>
      <w:r w:rsidRPr="001C3284">
        <w:rPr>
          <w:rFonts w:ascii="Arial" w:hAnsi="Arial" w:cs="Arial"/>
        </w:rPr>
        <w:t>jedinečný charakter daného území a vztah řešené plochy k urbanistické struktuře obce Horoměřice i okolní krajině stanoveny podmínky pro och</w:t>
      </w:r>
      <w:r w:rsidR="001C3284" w:rsidRPr="001C3284">
        <w:rPr>
          <w:rFonts w:ascii="Arial" w:hAnsi="Arial" w:cs="Arial"/>
        </w:rPr>
        <w:t>ranu hodnot a charakteru území.</w:t>
      </w:r>
      <w:r w:rsidRPr="001C3284">
        <w:rPr>
          <w:rFonts w:ascii="Arial" w:hAnsi="Arial" w:cs="Arial"/>
        </w:rPr>
        <w:t xml:space="preserve"> Celé </w:t>
      </w:r>
      <w:r w:rsidR="001C3284" w:rsidRPr="001C3284">
        <w:rPr>
          <w:rFonts w:ascii="Arial" w:hAnsi="Arial" w:cs="Arial"/>
        </w:rPr>
        <w:t>správní území obce Horoměřice,</w:t>
      </w:r>
      <w:r w:rsidRPr="001C3284">
        <w:rPr>
          <w:rFonts w:ascii="Arial" w:hAnsi="Arial" w:cs="Arial"/>
        </w:rPr>
        <w:t xml:space="preserve"> a tím i </w:t>
      </w:r>
      <w:r w:rsidRPr="001C3284">
        <w:rPr>
          <w:rFonts w:ascii="Arial" w:hAnsi="Arial" w:cs="Arial"/>
        </w:rPr>
        <w:lastRenderedPageBreak/>
        <w:t>řešená plocha, je posuzováno jako ú</w:t>
      </w:r>
      <w:r w:rsidR="001C3284">
        <w:rPr>
          <w:rFonts w:ascii="Arial" w:hAnsi="Arial" w:cs="Arial"/>
        </w:rPr>
        <w:t>zemí s archeologickými nálezy (</w:t>
      </w:r>
      <w:r w:rsidRPr="001C3284">
        <w:rPr>
          <w:rFonts w:ascii="Arial" w:hAnsi="Arial" w:cs="Arial"/>
        </w:rPr>
        <w:t>chráněná územ</w:t>
      </w:r>
      <w:r w:rsidR="001C3284">
        <w:rPr>
          <w:rFonts w:ascii="Arial" w:hAnsi="Arial" w:cs="Arial"/>
        </w:rPr>
        <w:t>í s ve smyslu zákona č. 20/1987 Sb.</w:t>
      </w:r>
      <w:r w:rsidRPr="001C3284">
        <w:rPr>
          <w:rFonts w:ascii="Arial" w:hAnsi="Arial" w:cs="Arial"/>
        </w:rPr>
        <w:t>). U všech zásahů do terénu je třeba provést archeologický průzkum a stavbu ohlásit příslušnému orgánu památkové péče.</w:t>
      </w:r>
      <w:r w:rsidR="00FB6EDC">
        <w:rPr>
          <w:rFonts w:ascii="Arial" w:hAnsi="Arial" w:cs="Arial"/>
        </w:rPr>
        <w:t xml:space="preserve"> </w:t>
      </w:r>
      <w:r w:rsidRPr="001C3284">
        <w:rPr>
          <w:rFonts w:ascii="Arial" w:hAnsi="Arial" w:cs="Arial"/>
        </w:rPr>
        <w:t>Regulační plán vytváří podmínky pro ochranu přírodních hodnot. V území jsou podle regulačního plánu nepřípustné činností, které by mohly mít negativní vliv na sousední lokalitu zeleně, situov</w:t>
      </w:r>
      <w:r w:rsidR="001C3284" w:rsidRPr="001C3284">
        <w:rPr>
          <w:rFonts w:ascii="Arial" w:hAnsi="Arial" w:cs="Arial"/>
        </w:rPr>
        <w:t>anou severně od řešené plochy (hluk, estetické aspekty, apod.</w:t>
      </w:r>
      <w:r w:rsidRPr="001C3284">
        <w:rPr>
          <w:rFonts w:ascii="Arial" w:hAnsi="Arial" w:cs="Arial"/>
        </w:rPr>
        <w:t>). Nepřípustné je využití pro umístění staveb a činností, které by mohly snížit kvalitu prostředí a které nejsou slučitelné s okolní přírodní lokalitou.</w:t>
      </w:r>
      <w:r w:rsidR="00FB6EDC">
        <w:rPr>
          <w:rFonts w:ascii="Arial" w:hAnsi="Arial" w:cs="Arial"/>
        </w:rPr>
        <w:t xml:space="preserve"> </w:t>
      </w:r>
      <w:r w:rsidRPr="001C3284">
        <w:rPr>
          <w:rFonts w:ascii="Arial" w:hAnsi="Arial" w:cs="Arial"/>
        </w:rPr>
        <w:t xml:space="preserve">V regulačním plánu je zajištěno propojení funkčního biocentra jižním směrem do volné krajiny. Řešená plocha přiléhá </w:t>
      </w:r>
      <w:r w:rsidR="00FB6EDC">
        <w:rPr>
          <w:rFonts w:ascii="Arial" w:hAnsi="Arial" w:cs="Arial"/>
        </w:rPr>
        <w:t xml:space="preserve">k </w:t>
      </w:r>
      <w:r w:rsidRPr="001C3284">
        <w:rPr>
          <w:rFonts w:ascii="Arial" w:hAnsi="Arial" w:cs="Arial"/>
        </w:rPr>
        <w:t>vymezenému stávajícímu funkčnímu biocentru Skála. Za účelem propojení tohoto funkčního biocentra do volné krajiny je ve střední části řešené plochy vymezen volný nezastavitelný pás, koridor pro vymezení prvku územní</w:t>
      </w:r>
      <w:r w:rsidR="001C3284" w:rsidRPr="001C3284">
        <w:rPr>
          <w:rFonts w:ascii="Arial" w:hAnsi="Arial" w:cs="Arial"/>
        </w:rPr>
        <w:t>ho systému ekologické stability</w:t>
      </w:r>
      <w:r w:rsidRPr="001C3284">
        <w:rPr>
          <w:rFonts w:ascii="Arial" w:hAnsi="Arial" w:cs="Arial"/>
        </w:rPr>
        <w:t>, který je v regulačním plánu konkrétně určen na pozemky pro umístění zeleně na veřejných prostranstvích. Na těchto vymezených plochách veřejných prostranství, na pozemcích pro umístění zeleně, je předepsáno zajištění prostupnosti území, na pozemcích není přípustné například umísťování pevných oplocení se základy.</w:t>
      </w:r>
      <w:r w:rsidR="00FB6EDC">
        <w:rPr>
          <w:rFonts w:ascii="Arial" w:hAnsi="Arial" w:cs="Arial"/>
        </w:rPr>
        <w:t xml:space="preserve"> </w:t>
      </w:r>
      <w:r w:rsidRPr="001C3284">
        <w:rPr>
          <w:rFonts w:ascii="Arial" w:hAnsi="Arial" w:cs="Arial"/>
        </w:rPr>
        <w:t>Regulační plán vytváří podmínky pro ochranu charakteru území. Návrh urbanistického řešení lokality vychází z jedinečných hodnot území ve vztahu k urbanistické struktuře obce i okolní krajiny. Cílem je vytvoření harmonického celku, který tyto hodnoty v co možná nejvyšší míře využije pro vysokou kvalitu bydlení v dané lokalitě, situované na pokraji urbanizovaného území a volné krajiny, a současně obohatí obec o nový a kvalitní urbanistický prvek.</w:t>
      </w:r>
      <w:r w:rsidR="00FB6EDC">
        <w:rPr>
          <w:rFonts w:ascii="Arial" w:hAnsi="Arial" w:cs="Arial"/>
        </w:rPr>
        <w:t xml:space="preserve"> </w:t>
      </w:r>
      <w:r w:rsidRPr="001C3284">
        <w:rPr>
          <w:rFonts w:ascii="Arial" w:hAnsi="Arial" w:cs="Arial"/>
        </w:rPr>
        <w:t xml:space="preserve">Regulační plán zohledňuje především terénní poměry v lokalitě „Nad Prahou“, která se nachází ve vyvýšené poloze při východním okraji obce Horoměřice. Navržené prostorové uspořádání staveb odpovídá poloze lokality v krajinném kontextu i charakteru a měřítku zástavby v okolní krajině. V celé řešené lokalitě se navrhuje nízkopodlažní zástavba rodinnými domy, ale přípustná maximální výška staveb rodinných domů není stanovena na všech pozemcích jednotně. V nejvýše položených a pohledově exponovaných partiích lokality se připouští pouze zástavba přízemní, s možným využitelným podkrovím a na ostatních pozemcích v níže položených a pohledově méně exponovaných partiích se připouští zástavba o maximálně </w:t>
      </w:r>
      <w:r w:rsidR="00393E8A">
        <w:rPr>
          <w:rFonts w:ascii="Arial" w:hAnsi="Arial" w:cs="Arial"/>
        </w:rPr>
        <w:t>2</w:t>
      </w:r>
      <w:r w:rsidRPr="001C3284">
        <w:rPr>
          <w:rFonts w:ascii="Arial" w:hAnsi="Arial" w:cs="Arial"/>
        </w:rPr>
        <w:t xml:space="preserve"> nadzemních podlaží</w:t>
      </w:r>
      <w:r w:rsidR="00393E8A">
        <w:rPr>
          <w:rFonts w:ascii="Arial" w:hAnsi="Arial" w:cs="Arial"/>
        </w:rPr>
        <w:t>ch</w:t>
      </w:r>
      <w:r w:rsidRPr="001C3284">
        <w:rPr>
          <w:rFonts w:ascii="Arial" w:hAnsi="Arial" w:cs="Arial"/>
        </w:rPr>
        <w:t>.</w:t>
      </w:r>
      <w:r w:rsidR="00FB6EDC">
        <w:rPr>
          <w:rFonts w:ascii="Arial" w:hAnsi="Arial" w:cs="Arial"/>
        </w:rPr>
        <w:t xml:space="preserve"> </w:t>
      </w:r>
      <w:r w:rsidRPr="00CD5B30">
        <w:rPr>
          <w:rFonts w:ascii="Arial" w:hAnsi="Arial" w:cs="Arial"/>
        </w:rPr>
        <w:t>V regulačním plánu jsou vytvořeny podmínky k rozvoji bydlení a stanoveny podmínky pro ochranu veřejného zdraví a podmínky pro požární ochranu.</w:t>
      </w:r>
      <w:r w:rsidR="001C3284" w:rsidRPr="00CD5B30">
        <w:rPr>
          <w:rFonts w:ascii="Arial" w:hAnsi="Arial" w:cs="Arial"/>
        </w:rPr>
        <w:t xml:space="preserve"> Z hlediska ochrany veřejného zdraví je v regulačním</w:t>
      </w:r>
      <w:r w:rsidRPr="00CD5B30">
        <w:rPr>
          <w:rFonts w:ascii="Arial" w:hAnsi="Arial" w:cs="Arial"/>
        </w:rPr>
        <w:t xml:space="preserve"> plánu předepsáno, že v řešeném území nesmí být umístěny žádné stavby, zařízení a činnosti, které by zatížily území nadměrným hlukem, případně vibrací. Realizace staveb rodinných domů nebude zásadním zdrojem hluku, příp. vibrací, vůči svému okolí.</w:t>
      </w:r>
      <w:r w:rsidR="00FB6EDC">
        <w:rPr>
          <w:rFonts w:ascii="Arial" w:hAnsi="Arial" w:cs="Arial"/>
        </w:rPr>
        <w:t xml:space="preserve"> </w:t>
      </w:r>
      <w:r w:rsidRPr="00CD5B30">
        <w:rPr>
          <w:rFonts w:ascii="Arial" w:hAnsi="Arial" w:cs="Arial"/>
        </w:rPr>
        <w:t>Regulační plán respektuje vyhlášená ochranná pásma letiště Praha-Ruzyně. Zástavba v zóně A ochranného hlukového pásma letiště se musí řídit příslušnými režimovými opatřeními.</w:t>
      </w:r>
      <w:r w:rsidR="00FB6EDC">
        <w:rPr>
          <w:rFonts w:ascii="Arial" w:hAnsi="Arial" w:cs="Arial"/>
        </w:rPr>
        <w:t xml:space="preserve"> </w:t>
      </w:r>
      <w:r w:rsidRPr="00140416">
        <w:rPr>
          <w:rFonts w:ascii="Arial" w:hAnsi="Arial" w:cs="Arial"/>
        </w:rPr>
        <w:t xml:space="preserve">Pro řešenou plochu bylo proto provedeno akustické posouzení splnění hlukových </w:t>
      </w:r>
      <w:r w:rsidR="00393E8A">
        <w:rPr>
          <w:rFonts w:ascii="Arial" w:hAnsi="Arial" w:cs="Arial"/>
        </w:rPr>
        <w:t>limitů ve výhledu v roce 2040 (</w:t>
      </w:r>
      <w:r w:rsidRPr="00140416">
        <w:rPr>
          <w:rFonts w:ascii="Arial" w:hAnsi="Arial" w:cs="Arial"/>
        </w:rPr>
        <w:t>zhoto</w:t>
      </w:r>
      <w:r w:rsidR="00393E8A">
        <w:rPr>
          <w:rFonts w:ascii="Arial" w:hAnsi="Arial" w:cs="Arial"/>
        </w:rPr>
        <w:t>vitel EKOLA group, spol. s r.o.</w:t>
      </w:r>
      <w:r w:rsidRPr="00140416">
        <w:rPr>
          <w:rFonts w:ascii="Arial" w:hAnsi="Arial" w:cs="Arial"/>
        </w:rPr>
        <w:t>)</w:t>
      </w:r>
      <w:r w:rsidR="00CD5B30">
        <w:rPr>
          <w:rFonts w:ascii="Arial" w:hAnsi="Arial" w:cs="Arial"/>
        </w:rPr>
        <w:t xml:space="preserve"> ve vztahu k plánované trase pražského okruhu R1, ze kterého</w:t>
      </w:r>
      <w:r w:rsidRPr="00140416">
        <w:rPr>
          <w:rFonts w:ascii="Arial" w:hAnsi="Arial" w:cs="Arial"/>
        </w:rPr>
        <w:t xml:space="preserve"> vyplývá, že řešená plocha, lokalita Nad Prahou, nebude po realizaci silnice R1 zasažena nadměrným hlukem z dopravy.</w:t>
      </w:r>
      <w:r w:rsidR="00CD5B30">
        <w:rPr>
          <w:rFonts w:ascii="Arial" w:hAnsi="Arial" w:cs="Arial"/>
        </w:rPr>
        <w:t xml:space="preserve"> Z hlediska požární ochrany je v regulačním plánu</w:t>
      </w:r>
      <w:r w:rsidRPr="00140416">
        <w:rPr>
          <w:rFonts w:ascii="Arial" w:hAnsi="Arial" w:cs="Arial"/>
        </w:rPr>
        <w:t xml:space="preserve"> předepsáno, že stavby v řešeném území musí vyhovovat všem požárním předpisům, pro stavby rodinných domů na jednotlivých pozemcích musí být dodrženy zejména bezpečné odstupové vzdálenosti.</w:t>
      </w:r>
      <w:r w:rsidR="00CD5B30">
        <w:rPr>
          <w:rFonts w:ascii="Arial" w:hAnsi="Arial" w:cs="Arial"/>
        </w:rPr>
        <w:t xml:space="preserve"> Je řešeno zabezpečení zásobování požární vodou. Žádné </w:t>
      </w:r>
      <w:r w:rsidRPr="00140416">
        <w:rPr>
          <w:rFonts w:ascii="Arial" w:hAnsi="Arial" w:cs="Arial"/>
        </w:rPr>
        <w:t>veřejně prospěšn</w:t>
      </w:r>
      <w:r w:rsidR="00CD5B30">
        <w:rPr>
          <w:rFonts w:ascii="Arial" w:hAnsi="Arial" w:cs="Arial"/>
        </w:rPr>
        <w:t>é</w:t>
      </w:r>
      <w:r w:rsidRPr="00140416">
        <w:rPr>
          <w:rFonts w:ascii="Arial" w:hAnsi="Arial" w:cs="Arial"/>
        </w:rPr>
        <w:t xml:space="preserve"> stavb</w:t>
      </w:r>
      <w:r w:rsidR="00CD5B30">
        <w:rPr>
          <w:rFonts w:ascii="Arial" w:hAnsi="Arial" w:cs="Arial"/>
        </w:rPr>
        <w:t xml:space="preserve">y, veřejně </w:t>
      </w:r>
      <w:r w:rsidRPr="00140416">
        <w:rPr>
          <w:rFonts w:ascii="Arial" w:hAnsi="Arial" w:cs="Arial"/>
        </w:rPr>
        <w:lastRenderedPageBreak/>
        <w:t>prospěšn</w:t>
      </w:r>
      <w:r w:rsidR="00CD5B30">
        <w:rPr>
          <w:rFonts w:ascii="Arial" w:hAnsi="Arial" w:cs="Arial"/>
        </w:rPr>
        <w:t>á</w:t>
      </w:r>
      <w:r w:rsidRPr="00140416">
        <w:rPr>
          <w:rFonts w:ascii="Arial" w:hAnsi="Arial" w:cs="Arial"/>
        </w:rPr>
        <w:t xml:space="preserve"> opatření, stavb</w:t>
      </w:r>
      <w:r w:rsidR="00CD5B30">
        <w:rPr>
          <w:rFonts w:ascii="Arial" w:hAnsi="Arial" w:cs="Arial"/>
        </w:rPr>
        <w:t>y</w:t>
      </w:r>
      <w:r w:rsidRPr="00140416">
        <w:rPr>
          <w:rFonts w:ascii="Arial" w:hAnsi="Arial" w:cs="Arial"/>
        </w:rPr>
        <w:t xml:space="preserve"> a opatření k zajišťování obrany a bezpečnosti státu a</w:t>
      </w:r>
      <w:r w:rsidR="00CD5B30">
        <w:rPr>
          <w:rFonts w:ascii="Arial" w:hAnsi="Arial" w:cs="Arial"/>
        </w:rPr>
        <w:t>ni</w:t>
      </w:r>
      <w:r w:rsidRPr="00140416">
        <w:rPr>
          <w:rFonts w:ascii="Arial" w:hAnsi="Arial" w:cs="Arial"/>
        </w:rPr>
        <w:t xml:space="preserve"> vymezení pozemků pro asanaci, pro které lze práva </w:t>
      </w:r>
      <w:r w:rsidR="00CD5B30">
        <w:rPr>
          <w:rFonts w:ascii="Arial" w:hAnsi="Arial" w:cs="Arial"/>
        </w:rPr>
        <w:t xml:space="preserve">k pozemkům a stavbám vyvlastnit, nebyly regulačním plánem </w:t>
      </w:r>
      <w:r w:rsidR="00393E8A">
        <w:rPr>
          <w:rFonts w:ascii="Arial" w:hAnsi="Arial" w:cs="Arial"/>
        </w:rPr>
        <w:t xml:space="preserve">stanoveny. Regulační plán </w:t>
      </w:r>
      <w:r w:rsidRPr="00140416">
        <w:rPr>
          <w:rFonts w:ascii="Arial" w:hAnsi="Arial" w:cs="Arial"/>
        </w:rPr>
        <w:t xml:space="preserve">neobsahuje </w:t>
      </w:r>
      <w:r w:rsidR="00393E8A">
        <w:rPr>
          <w:rFonts w:ascii="Arial" w:hAnsi="Arial" w:cs="Arial"/>
        </w:rPr>
        <w:t xml:space="preserve">ani </w:t>
      </w:r>
      <w:r w:rsidRPr="00140416">
        <w:rPr>
          <w:rFonts w:ascii="Arial" w:hAnsi="Arial" w:cs="Arial"/>
        </w:rPr>
        <w:t>vymezení veřejně prospěšných staveb a veřejných prostranství, pro kte</w:t>
      </w:r>
      <w:r w:rsidR="00393E8A">
        <w:rPr>
          <w:rFonts w:ascii="Arial" w:hAnsi="Arial" w:cs="Arial"/>
        </w:rPr>
        <w:t xml:space="preserve">ré lze uplatnit předkupní právo a </w:t>
      </w:r>
      <w:r w:rsidRPr="00140416">
        <w:rPr>
          <w:rFonts w:ascii="Arial" w:hAnsi="Arial" w:cs="Arial"/>
        </w:rPr>
        <w:t>nenahrazuje žádná územní rozhodnutí.</w:t>
      </w:r>
    </w:p>
    <w:p w:rsidR="001B24CF" w:rsidRPr="009E792D" w:rsidRDefault="001B24CF" w:rsidP="001B24CF">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0"/>
        <w:jc w:val="both"/>
        <w:rPr>
          <w:rFonts w:ascii="Arial" w:hAnsi="Arial" w:cs="Arial"/>
          <w:b/>
          <w:bCs/>
          <w:szCs w:val="20"/>
        </w:rPr>
      </w:pPr>
    </w:p>
    <w:p w:rsidR="001B24CF" w:rsidRPr="009E792D" w:rsidRDefault="001B24CF" w:rsidP="001B24CF">
      <w:pPr>
        <w:pStyle w:val="Odstavecseseznamem"/>
        <w:numPr>
          <w:ilvl w:val="0"/>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0"/>
        <w:ind w:left="426" w:hanging="426"/>
        <w:jc w:val="both"/>
        <w:rPr>
          <w:rFonts w:ascii="Arial" w:hAnsi="Arial" w:cs="Arial"/>
          <w:b/>
          <w:bCs/>
          <w:szCs w:val="20"/>
        </w:rPr>
      </w:pPr>
      <w:r w:rsidRPr="009E792D">
        <w:rPr>
          <w:rFonts w:ascii="Arial" w:hAnsi="Arial" w:cs="Arial"/>
          <w:b/>
          <w:bCs/>
          <w:szCs w:val="20"/>
        </w:rPr>
        <w:t xml:space="preserve">Rozhodnutí o námitkách a jejich odůvodnění </w:t>
      </w:r>
      <w:r w:rsidRPr="009E792D">
        <w:rPr>
          <w:rFonts w:ascii="Arial" w:hAnsi="Arial" w:cs="Arial"/>
          <w:bCs/>
          <w:szCs w:val="20"/>
        </w:rPr>
        <w:t xml:space="preserve">– </w:t>
      </w:r>
      <w:r w:rsidR="009E792D" w:rsidRPr="009E792D">
        <w:rPr>
          <w:rFonts w:ascii="Arial" w:hAnsi="Arial" w:cs="Arial"/>
          <w:bCs/>
          <w:szCs w:val="20"/>
        </w:rPr>
        <w:t xml:space="preserve">V rámci řízení o návrhu regulačního plánu </w:t>
      </w:r>
      <w:r w:rsidR="009E792D">
        <w:rPr>
          <w:rFonts w:ascii="Arial" w:hAnsi="Arial" w:cs="Arial"/>
          <w:bCs/>
          <w:szCs w:val="20"/>
        </w:rPr>
        <w:t>„</w:t>
      </w:r>
      <w:r w:rsidR="009E792D" w:rsidRPr="009E792D">
        <w:rPr>
          <w:rFonts w:ascii="Arial" w:hAnsi="Arial" w:cs="Arial"/>
          <w:bCs/>
          <w:szCs w:val="20"/>
        </w:rPr>
        <w:t>Lokalita Z10-A Nad Prahou</w:t>
      </w:r>
      <w:r w:rsidR="009E792D">
        <w:rPr>
          <w:rFonts w:ascii="Arial" w:hAnsi="Arial" w:cs="Arial"/>
          <w:bCs/>
          <w:szCs w:val="20"/>
        </w:rPr>
        <w:t>“,</w:t>
      </w:r>
      <w:r w:rsidR="009E792D" w:rsidRPr="009E792D">
        <w:rPr>
          <w:rFonts w:ascii="Arial" w:hAnsi="Arial" w:cs="Arial"/>
          <w:bCs/>
          <w:szCs w:val="20"/>
        </w:rPr>
        <w:t xml:space="preserve"> konaného </w:t>
      </w:r>
      <w:r w:rsidR="009E792D">
        <w:rPr>
          <w:rFonts w:ascii="Arial" w:hAnsi="Arial" w:cs="Arial"/>
          <w:bCs/>
          <w:szCs w:val="20"/>
        </w:rPr>
        <w:t>podle</w:t>
      </w:r>
      <w:r w:rsidR="009E792D" w:rsidRPr="009E792D">
        <w:rPr>
          <w:rFonts w:ascii="Arial" w:hAnsi="Arial" w:cs="Arial"/>
          <w:bCs/>
          <w:szCs w:val="20"/>
        </w:rPr>
        <w:t xml:space="preserve"> § 6</w:t>
      </w:r>
      <w:r w:rsidR="00863888">
        <w:rPr>
          <w:rFonts w:ascii="Arial" w:hAnsi="Arial" w:cs="Arial"/>
          <w:bCs/>
          <w:szCs w:val="20"/>
        </w:rPr>
        <w:t>7</w:t>
      </w:r>
      <w:r w:rsidR="009E792D" w:rsidRPr="009E792D">
        <w:rPr>
          <w:rFonts w:ascii="Arial" w:hAnsi="Arial" w:cs="Arial"/>
          <w:bCs/>
          <w:szCs w:val="20"/>
        </w:rPr>
        <w:t xml:space="preserve"> odst. 1</w:t>
      </w:r>
      <w:r w:rsidR="00863888">
        <w:rPr>
          <w:rFonts w:ascii="Arial" w:hAnsi="Arial" w:cs="Arial"/>
          <w:bCs/>
          <w:szCs w:val="20"/>
        </w:rPr>
        <w:t xml:space="preserve"> stavebního zákona, </w:t>
      </w:r>
      <w:r w:rsidR="009E792D" w:rsidRPr="009E792D">
        <w:rPr>
          <w:rFonts w:ascii="Arial" w:hAnsi="Arial" w:cs="Arial"/>
          <w:bCs/>
          <w:szCs w:val="20"/>
        </w:rPr>
        <w:t xml:space="preserve">žádná z osob </w:t>
      </w:r>
      <w:r w:rsidR="00863888">
        <w:rPr>
          <w:rFonts w:ascii="Arial" w:hAnsi="Arial" w:cs="Arial"/>
          <w:bCs/>
          <w:szCs w:val="20"/>
        </w:rPr>
        <w:t xml:space="preserve">uvedených v § 85 odst. 1 a 2 neuplatnila </w:t>
      </w:r>
      <w:r w:rsidR="009E792D" w:rsidRPr="009E792D">
        <w:rPr>
          <w:rFonts w:ascii="Arial" w:hAnsi="Arial" w:cs="Arial"/>
          <w:bCs/>
          <w:szCs w:val="20"/>
        </w:rPr>
        <w:t>ve smyslu ust. § 6</w:t>
      </w:r>
      <w:r w:rsidR="00863888">
        <w:rPr>
          <w:rFonts w:ascii="Arial" w:hAnsi="Arial" w:cs="Arial"/>
          <w:bCs/>
          <w:szCs w:val="20"/>
        </w:rPr>
        <w:t>7</w:t>
      </w:r>
      <w:r w:rsidR="009E792D" w:rsidRPr="009E792D">
        <w:rPr>
          <w:rFonts w:ascii="Arial" w:hAnsi="Arial" w:cs="Arial"/>
          <w:bCs/>
          <w:szCs w:val="20"/>
        </w:rPr>
        <w:t xml:space="preserve"> odst. 2 stavebního zákona písemné námitky, ke kterým by bylo nutné zpracovávat a přijímat </w:t>
      </w:r>
      <w:r w:rsidR="00863888">
        <w:rPr>
          <w:rFonts w:ascii="Arial" w:hAnsi="Arial" w:cs="Arial"/>
          <w:bCs/>
          <w:szCs w:val="20"/>
        </w:rPr>
        <w:t>podle ust. § 67</w:t>
      </w:r>
      <w:r w:rsidR="001955D7">
        <w:rPr>
          <w:rFonts w:ascii="Arial" w:hAnsi="Arial" w:cs="Arial"/>
          <w:bCs/>
          <w:szCs w:val="20"/>
        </w:rPr>
        <w:t xml:space="preserve"> odst. 4 </w:t>
      </w:r>
      <w:r w:rsidR="009E792D" w:rsidRPr="009E792D">
        <w:rPr>
          <w:rFonts w:ascii="Arial" w:hAnsi="Arial" w:cs="Arial"/>
          <w:bCs/>
          <w:szCs w:val="20"/>
        </w:rPr>
        <w:t>návrhy na rozhodnutí.</w:t>
      </w:r>
    </w:p>
    <w:p w:rsidR="001B24CF" w:rsidRPr="009E792D" w:rsidRDefault="001B24CF" w:rsidP="001B24CF">
      <w:pPr>
        <w:pStyle w:val="Odstavecseseznamem"/>
        <w:spacing w:after="0"/>
        <w:rPr>
          <w:rFonts w:ascii="Arial" w:hAnsi="Arial" w:cs="Arial"/>
          <w:b/>
          <w:bCs/>
          <w:szCs w:val="20"/>
        </w:rPr>
      </w:pPr>
    </w:p>
    <w:p w:rsidR="001B24CF" w:rsidRPr="001955D7" w:rsidRDefault="001B24CF" w:rsidP="001B24CF">
      <w:pPr>
        <w:pStyle w:val="Odstavecseseznamem"/>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0"/>
        <w:ind w:left="426"/>
        <w:jc w:val="both"/>
        <w:rPr>
          <w:rFonts w:ascii="Arial" w:hAnsi="Arial" w:cs="Arial"/>
          <w:b/>
          <w:bCs/>
          <w:szCs w:val="20"/>
        </w:rPr>
      </w:pPr>
    </w:p>
    <w:p w:rsidR="000915DC" w:rsidRPr="001955D7" w:rsidRDefault="001B24CF" w:rsidP="000915DC">
      <w:pPr>
        <w:pStyle w:val="Odstavecseseznamem"/>
        <w:numPr>
          <w:ilvl w:val="0"/>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0"/>
        <w:ind w:left="426" w:hanging="426"/>
        <w:jc w:val="both"/>
        <w:rPr>
          <w:rFonts w:ascii="Arial" w:hAnsi="Arial" w:cs="Arial"/>
          <w:b/>
          <w:bCs/>
          <w:szCs w:val="20"/>
        </w:rPr>
      </w:pPr>
      <w:r w:rsidRPr="001955D7">
        <w:rPr>
          <w:rFonts w:ascii="Arial" w:hAnsi="Arial" w:cs="Arial"/>
          <w:b/>
          <w:bCs/>
          <w:szCs w:val="20"/>
        </w:rPr>
        <w:t xml:space="preserve">Vyhodnocení připomínek </w:t>
      </w:r>
      <w:r w:rsidR="009E792D" w:rsidRPr="001955D7">
        <w:rPr>
          <w:rFonts w:ascii="Arial" w:hAnsi="Arial" w:cs="Arial"/>
          <w:bCs/>
          <w:szCs w:val="20"/>
        </w:rPr>
        <w:t xml:space="preserve"> - V rámci řízení o návrhu regulačního plánu „Lokalita Z10-A Nad Prahou“, konaného </w:t>
      </w:r>
      <w:r w:rsidR="001955D7" w:rsidRPr="001955D7">
        <w:rPr>
          <w:rFonts w:ascii="Arial" w:hAnsi="Arial" w:cs="Arial"/>
          <w:bCs/>
          <w:szCs w:val="20"/>
        </w:rPr>
        <w:t>podle § 6</w:t>
      </w:r>
      <w:r w:rsidR="00863888">
        <w:rPr>
          <w:rFonts w:ascii="Arial" w:hAnsi="Arial" w:cs="Arial"/>
          <w:bCs/>
          <w:szCs w:val="20"/>
        </w:rPr>
        <w:t>7</w:t>
      </w:r>
      <w:r w:rsidR="001955D7" w:rsidRPr="001955D7">
        <w:rPr>
          <w:rFonts w:ascii="Arial" w:hAnsi="Arial" w:cs="Arial"/>
          <w:bCs/>
          <w:szCs w:val="20"/>
        </w:rPr>
        <w:t xml:space="preserve"> odst. 1 stavebního zákona, neuplatnil nikdo ve smyslu ust. § 6</w:t>
      </w:r>
      <w:r w:rsidR="00863888">
        <w:rPr>
          <w:rFonts w:ascii="Arial" w:hAnsi="Arial" w:cs="Arial"/>
          <w:bCs/>
          <w:szCs w:val="20"/>
        </w:rPr>
        <w:t>7</w:t>
      </w:r>
      <w:r w:rsidR="001955D7" w:rsidRPr="001955D7">
        <w:rPr>
          <w:rFonts w:ascii="Arial" w:hAnsi="Arial" w:cs="Arial"/>
          <w:bCs/>
          <w:szCs w:val="20"/>
        </w:rPr>
        <w:t xml:space="preserve"> odst. 2 stavebního zákona písemné připomínky, které by bylo nutné podle ust. § 6</w:t>
      </w:r>
      <w:r w:rsidR="00863888">
        <w:rPr>
          <w:rFonts w:ascii="Arial" w:hAnsi="Arial" w:cs="Arial"/>
          <w:bCs/>
          <w:szCs w:val="20"/>
        </w:rPr>
        <w:t>7</w:t>
      </w:r>
      <w:r w:rsidR="001955D7" w:rsidRPr="001955D7">
        <w:rPr>
          <w:rFonts w:ascii="Arial" w:hAnsi="Arial" w:cs="Arial"/>
          <w:bCs/>
          <w:szCs w:val="20"/>
        </w:rPr>
        <w:t xml:space="preserve"> odst. 4 téhož zákona vyhodnocovat</w:t>
      </w:r>
      <w:r w:rsidR="000915DC" w:rsidRPr="001955D7">
        <w:rPr>
          <w:rFonts w:ascii="Arial" w:hAnsi="Arial" w:cs="Arial"/>
          <w:bCs/>
          <w:szCs w:val="20"/>
        </w:rPr>
        <w:t>.</w:t>
      </w:r>
    </w:p>
    <w:p w:rsidR="00F85D30" w:rsidRPr="00D30D41" w:rsidRDefault="00F85D30" w:rsidP="00F85D30">
      <w:pPr>
        <w:pStyle w:val="Odstavecseseznamem"/>
        <w:spacing w:after="120"/>
        <w:ind w:left="851"/>
        <w:jc w:val="both"/>
        <w:rPr>
          <w:rFonts w:ascii="Arial" w:hAnsi="Arial" w:cs="Arial"/>
        </w:rPr>
      </w:pPr>
    </w:p>
    <w:p w:rsidR="00E62366" w:rsidRPr="00E62366" w:rsidRDefault="00E62366" w:rsidP="00E62366"/>
    <w:p w:rsidR="001B24CF" w:rsidRPr="00E62366"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rPr>
      </w:pPr>
      <w:r w:rsidRPr="00E62366">
        <w:rPr>
          <w:rFonts w:ascii="Arial" w:hAnsi="Arial" w:cs="Arial"/>
          <w:b/>
        </w:rPr>
        <w:t>Poučení:</w:t>
      </w:r>
    </w:p>
    <w:p w:rsidR="001B24CF" w:rsidRPr="00E62366" w:rsidRDefault="000915DC"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rPr>
      </w:pPr>
      <w:r w:rsidRPr="00E62366">
        <w:rPr>
          <w:rFonts w:ascii="Arial" w:hAnsi="Arial" w:cs="Arial"/>
        </w:rPr>
        <w:t>Regulační plán Lokalita Z10-A Nad Prahou</w:t>
      </w:r>
      <w:r w:rsidR="001B24CF" w:rsidRPr="00E62366">
        <w:rPr>
          <w:rFonts w:ascii="Arial" w:hAnsi="Arial" w:cs="Arial"/>
        </w:rPr>
        <w:t xml:space="preserve"> vydávan</w:t>
      </w:r>
      <w:r w:rsidRPr="00E62366">
        <w:rPr>
          <w:rFonts w:ascii="Arial" w:hAnsi="Arial" w:cs="Arial"/>
        </w:rPr>
        <w:t>ý</w:t>
      </w:r>
      <w:r w:rsidR="001B24CF" w:rsidRPr="00E62366">
        <w:rPr>
          <w:rFonts w:ascii="Arial" w:hAnsi="Arial" w:cs="Arial"/>
        </w:rPr>
        <w:t xml:space="preserve"> formou opatření obecné povahy v souladu s ust. § 173 odst. 1 správního řádu, nabývá účinnosti patnáctým dnem po dni vyvěšení veřejné vyhlášky.</w:t>
      </w:r>
    </w:p>
    <w:p w:rsidR="001B24CF" w:rsidRPr="00E62366"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rPr>
      </w:pPr>
      <w:r w:rsidRPr="00E62366">
        <w:rPr>
          <w:rFonts w:ascii="Arial" w:hAnsi="Arial" w:cs="Arial"/>
        </w:rPr>
        <w:t>Do opatření obecné povahy a jeho odůvodnění může dle ust. § 173 odst. 1 správního řádu každý nahlédnout u správního orgánu, který opatření obecné povahy vydal.</w:t>
      </w:r>
    </w:p>
    <w:p w:rsidR="001B24CF" w:rsidRPr="00E62366"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rPr>
      </w:pPr>
      <w:r w:rsidRPr="00E62366">
        <w:rPr>
          <w:rFonts w:ascii="Arial" w:hAnsi="Arial" w:cs="Arial"/>
        </w:rPr>
        <w:t xml:space="preserve">Proti </w:t>
      </w:r>
      <w:r w:rsidR="00E62366" w:rsidRPr="00E62366">
        <w:rPr>
          <w:rFonts w:ascii="Arial" w:hAnsi="Arial" w:cs="Arial"/>
        </w:rPr>
        <w:t>regulačnímu plánu Lokalita Z10-A Nad Prahou</w:t>
      </w:r>
      <w:r w:rsidRPr="00E62366">
        <w:rPr>
          <w:rFonts w:ascii="Arial" w:hAnsi="Arial" w:cs="Arial"/>
        </w:rPr>
        <w:t>, vydané</w:t>
      </w:r>
      <w:r w:rsidR="00E62366" w:rsidRPr="00E62366">
        <w:rPr>
          <w:rFonts w:ascii="Arial" w:hAnsi="Arial" w:cs="Arial"/>
        </w:rPr>
        <w:t>mu</w:t>
      </w:r>
      <w:r w:rsidRPr="00E62366">
        <w:rPr>
          <w:rFonts w:ascii="Arial" w:hAnsi="Arial" w:cs="Arial"/>
        </w:rPr>
        <w:t xml:space="preserve"> formou opatření obecné povahy, nelze podle § 173 odst. 2 zákona č. 500/2004 Sb., správního řádu, podat opravný prostředek.</w:t>
      </w:r>
    </w:p>
    <w:p w:rsidR="001B24CF"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i/>
          <w:color w:val="FF0000"/>
        </w:rPr>
      </w:pPr>
    </w:p>
    <w:p w:rsidR="00FB6EDC" w:rsidRDefault="00FB6EDC"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i/>
          <w:color w:val="FF0000"/>
        </w:rPr>
      </w:pPr>
    </w:p>
    <w:p w:rsidR="00FB6EDC" w:rsidRDefault="00FB6EDC"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i/>
          <w:color w:val="FF0000"/>
        </w:rPr>
      </w:pPr>
    </w:p>
    <w:p w:rsidR="00FB6EDC" w:rsidRPr="00C50471" w:rsidRDefault="00FB6EDC"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i/>
          <w:color w:val="FF0000"/>
        </w:rPr>
      </w:pPr>
    </w:p>
    <w:p w:rsidR="001B24CF" w:rsidRPr="00E62366"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i/>
        </w:rPr>
      </w:pPr>
    </w:p>
    <w:p w:rsidR="001B24CF" w:rsidRPr="00E62366" w:rsidRDefault="00E62366"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rPr>
      </w:pPr>
      <w:r w:rsidRPr="00E62366">
        <w:rPr>
          <w:rFonts w:ascii="Arial" w:hAnsi="Arial" w:cs="Arial"/>
        </w:rPr>
        <w:t>Zdeněk Babka</w:t>
      </w:r>
      <w:r w:rsidR="001B24CF" w:rsidRPr="00E62366">
        <w:rPr>
          <w:rFonts w:ascii="Arial" w:hAnsi="Arial" w:cs="Arial"/>
        </w:rPr>
        <w:tab/>
      </w:r>
      <w:r w:rsidR="001B24CF" w:rsidRPr="00E62366">
        <w:rPr>
          <w:rFonts w:ascii="Arial" w:hAnsi="Arial" w:cs="Arial"/>
        </w:rPr>
        <w:tab/>
      </w:r>
      <w:r w:rsidR="001B24CF" w:rsidRPr="00E62366">
        <w:rPr>
          <w:rFonts w:ascii="Arial" w:hAnsi="Arial" w:cs="Arial"/>
        </w:rPr>
        <w:tab/>
      </w:r>
      <w:r w:rsidR="001B24CF" w:rsidRPr="00E62366">
        <w:rPr>
          <w:rFonts w:ascii="Arial" w:hAnsi="Arial" w:cs="Arial"/>
        </w:rPr>
        <w:tab/>
      </w:r>
      <w:r w:rsidR="001B24CF" w:rsidRPr="00E62366">
        <w:rPr>
          <w:rFonts w:ascii="Arial" w:hAnsi="Arial" w:cs="Arial"/>
        </w:rPr>
        <w:tab/>
      </w:r>
      <w:r w:rsidR="001B24CF" w:rsidRPr="00E62366">
        <w:rPr>
          <w:rFonts w:ascii="Arial" w:hAnsi="Arial" w:cs="Arial"/>
        </w:rPr>
        <w:tab/>
        <w:t xml:space="preserve">             </w:t>
      </w:r>
      <w:r w:rsidR="00FB6EDC">
        <w:rPr>
          <w:rFonts w:ascii="Arial" w:hAnsi="Arial" w:cs="Arial"/>
        </w:rPr>
        <w:tab/>
      </w:r>
      <w:r w:rsidR="00FB6EDC">
        <w:rPr>
          <w:rFonts w:ascii="Arial" w:hAnsi="Arial" w:cs="Arial"/>
        </w:rPr>
        <w:tab/>
      </w:r>
      <w:r w:rsidR="001B24CF" w:rsidRPr="00E62366">
        <w:rPr>
          <w:rFonts w:ascii="Arial" w:hAnsi="Arial" w:cs="Arial"/>
        </w:rPr>
        <w:t>Bc. Jana Kohoutová</w:t>
      </w:r>
    </w:p>
    <w:p w:rsidR="001B24CF" w:rsidRPr="00E62366" w:rsidRDefault="001B24CF" w:rsidP="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Narrow" w:hAnsi="Arial Narrow"/>
        </w:rPr>
      </w:pPr>
      <w:r w:rsidRPr="00E62366">
        <w:rPr>
          <w:rFonts w:ascii="Arial" w:hAnsi="Arial" w:cs="Arial"/>
        </w:rPr>
        <w:t>starosta obce Horoměřice</w:t>
      </w:r>
      <w:r w:rsidRPr="00E62366">
        <w:rPr>
          <w:rFonts w:ascii="Arial" w:hAnsi="Arial" w:cs="Arial"/>
        </w:rPr>
        <w:tab/>
      </w:r>
      <w:r w:rsidRPr="00E62366">
        <w:rPr>
          <w:rFonts w:ascii="Arial" w:hAnsi="Arial" w:cs="Arial"/>
        </w:rPr>
        <w:tab/>
      </w:r>
      <w:r w:rsidRPr="00E62366">
        <w:rPr>
          <w:rFonts w:ascii="Arial" w:hAnsi="Arial" w:cs="Arial"/>
        </w:rPr>
        <w:tab/>
      </w:r>
      <w:r w:rsidRPr="00E62366">
        <w:rPr>
          <w:rFonts w:ascii="Arial" w:hAnsi="Arial" w:cs="Arial"/>
        </w:rPr>
        <w:tab/>
      </w:r>
      <w:r w:rsidRPr="00E62366">
        <w:rPr>
          <w:rFonts w:ascii="Arial" w:hAnsi="Arial" w:cs="Arial"/>
        </w:rPr>
        <w:tab/>
        <w:t xml:space="preserve">        1. místostarost</w:t>
      </w:r>
      <w:r w:rsidR="00FB6EDC">
        <w:rPr>
          <w:rFonts w:ascii="Arial" w:hAnsi="Arial" w:cs="Arial"/>
        </w:rPr>
        <w:t>k</w:t>
      </w:r>
      <w:r w:rsidRPr="00E62366">
        <w:rPr>
          <w:rFonts w:ascii="Arial" w:hAnsi="Arial" w:cs="Arial"/>
        </w:rPr>
        <w:t>a obce Horoměřice</w:t>
      </w:r>
    </w:p>
    <w:sectPr w:rsidR="001B24CF" w:rsidRPr="00E62366" w:rsidSect="0023147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418" w:rsidRDefault="007D2418" w:rsidP="001B24CF">
      <w:pPr>
        <w:spacing w:after="0" w:line="240" w:lineRule="auto"/>
      </w:pPr>
      <w:r>
        <w:separator/>
      </w:r>
    </w:p>
  </w:endnote>
  <w:endnote w:type="continuationSeparator" w:id="1">
    <w:p w:rsidR="007D2418" w:rsidRDefault="007D2418" w:rsidP="001B2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Formata CE Regular">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MT">
    <w:altName w:val="Arial Unicode MS"/>
    <w:charset w:val="80"/>
    <w:family w:val="swiss"/>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487815"/>
      <w:docPartObj>
        <w:docPartGallery w:val="Page Numbers (Bottom of Page)"/>
        <w:docPartUnique/>
      </w:docPartObj>
    </w:sdtPr>
    <w:sdtContent>
      <w:p w:rsidR="009014B2" w:rsidRDefault="00821031">
        <w:pPr>
          <w:pStyle w:val="Zpat"/>
          <w:jc w:val="right"/>
        </w:pPr>
        <w:r>
          <w:fldChar w:fldCharType="begin"/>
        </w:r>
        <w:r w:rsidR="009014B2">
          <w:instrText>PAGE   \* MERGEFORMAT</w:instrText>
        </w:r>
        <w:r>
          <w:fldChar w:fldCharType="separate"/>
        </w:r>
        <w:r w:rsidR="00BA037B">
          <w:rPr>
            <w:noProof/>
          </w:rPr>
          <w:t>9</w:t>
        </w:r>
        <w:r>
          <w:fldChar w:fldCharType="end"/>
        </w:r>
      </w:p>
    </w:sdtContent>
  </w:sdt>
  <w:p w:rsidR="009014B2" w:rsidRDefault="009014B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418" w:rsidRDefault="007D2418" w:rsidP="001B24CF">
      <w:pPr>
        <w:spacing w:after="0" w:line="240" w:lineRule="auto"/>
      </w:pPr>
      <w:r>
        <w:separator/>
      </w:r>
    </w:p>
  </w:footnote>
  <w:footnote w:type="continuationSeparator" w:id="1">
    <w:p w:rsidR="007D2418" w:rsidRDefault="007D2418" w:rsidP="001B24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Název"/>
      <w:id w:val="77738743"/>
      <w:placeholder>
        <w:docPart w:val="BC1B653C511747318F47515FA281EB81"/>
      </w:placeholder>
      <w:dataBinding w:prefixMappings="xmlns:ns0='http://schemas.openxmlformats.org/package/2006/metadata/core-properties' xmlns:ns1='http://purl.org/dc/elements/1.1/'" w:xpath="/ns0:coreProperties[1]/ns1:title[1]" w:storeItemID="{6C3C8BC8-F283-45AE-878A-BAB7291924A1}"/>
      <w:text/>
    </w:sdtPr>
    <w:sdtContent>
      <w:p w:rsidR="00491285" w:rsidRDefault="006D3CDD">
        <w:pPr>
          <w:pStyle w:val="Zhlav"/>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Opatření obecné povahy Regulační plán Lokalita Z10-A Nad Prahou</w:t>
        </w:r>
      </w:p>
    </w:sdtContent>
  </w:sdt>
  <w:p w:rsidR="009014B2" w:rsidRDefault="009014B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multilevel"/>
    <w:tmpl w:val="00000004"/>
    <w:name w:val="WW8Num4"/>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8"/>
    <w:multiLevelType w:val="multilevel"/>
    <w:tmpl w:val="00000018"/>
    <w:name w:val="WW8Num2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D509DB"/>
    <w:multiLevelType w:val="hybridMultilevel"/>
    <w:tmpl w:val="DDC2EA92"/>
    <w:lvl w:ilvl="0" w:tplc="7DF49E30">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nsid w:val="0156620E"/>
    <w:multiLevelType w:val="hybridMultilevel"/>
    <w:tmpl w:val="0E56707A"/>
    <w:lvl w:ilvl="0" w:tplc="CE341946">
      <w:start w:val="1"/>
      <w:numFmt w:val="bullet"/>
      <w:lvlText w:val=""/>
      <w:lvlJc w:val="left"/>
      <w:pPr>
        <w:ind w:left="1287" w:hanging="360"/>
      </w:pPr>
      <w:rPr>
        <w:rFonts w:ascii="Symbol" w:hAnsi="Symbol" w:hint="default"/>
        <w:sz w:val="18"/>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02DA1A38"/>
    <w:multiLevelType w:val="hybridMultilevel"/>
    <w:tmpl w:val="1AD6C78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4AD033D"/>
    <w:multiLevelType w:val="hybridMultilevel"/>
    <w:tmpl w:val="44CEFD4E"/>
    <w:lvl w:ilvl="0" w:tplc="5EDED742">
      <w:start w:val="14"/>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nsid w:val="070B52DB"/>
    <w:multiLevelType w:val="hybridMultilevel"/>
    <w:tmpl w:val="ABB6F2E0"/>
    <w:lvl w:ilvl="0" w:tplc="0405000F">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8205819"/>
    <w:multiLevelType w:val="hybridMultilevel"/>
    <w:tmpl w:val="3FBA57D0"/>
    <w:lvl w:ilvl="0" w:tplc="0405000F">
      <w:start w:val="1"/>
      <w:numFmt w:val="decimal"/>
      <w:lvlText w:val="%1."/>
      <w:lvlJc w:val="left"/>
      <w:pPr>
        <w:ind w:left="9356" w:hanging="283"/>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9B937CC"/>
    <w:multiLevelType w:val="hybridMultilevel"/>
    <w:tmpl w:val="617E7A02"/>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nsid w:val="0B6A03D8"/>
    <w:multiLevelType w:val="hybridMultilevel"/>
    <w:tmpl w:val="9CB09A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D8A2A20"/>
    <w:multiLevelType w:val="hybridMultilevel"/>
    <w:tmpl w:val="9CE46230"/>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nsid w:val="10DB53E5"/>
    <w:multiLevelType w:val="hybridMultilevel"/>
    <w:tmpl w:val="95E29A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502340B"/>
    <w:multiLevelType w:val="hybridMultilevel"/>
    <w:tmpl w:val="16A6625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BF951F0"/>
    <w:multiLevelType w:val="hybridMultilevel"/>
    <w:tmpl w:val="5B6CCF68"/>
    <w:lvl w:ilvl="0" w:tplc="0405000F">
      <w:start w:val="1"/>
      <w:numFmt w:val="decimal"/>
      <w:lvlText w:val="%1."/>
      <w:lvlJc w:val="left"/>
      <w:pPr>
        <w:ind w:left="560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F8A2A36"/>
    <w:multiLevelType w:val="hybridMultilevel"/>
    <w:tmpl w:val="37400C2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nsid w:val="202C68B7"/>
    <w:multiLevelType w:val="hybridMultilevel"/>
    <w:tmpl w:val="A85A0882"/>
    <w:lvl w:ilvl="0" w:tplc="932A343E">
      <w:start w:val="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2D03C48"/>
    <w:multiLevelType w:val="hybridMultilevel"/>
    <w:tmpl w:val="E9DA0D38"/>
    <w:lvl w:ilvl="0" w:tplc="4F88AB5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nsid w:val="27CE3276"/>
    <w:multiLevelType w:val="hybridMultilevel"/>
    <w:tmpl w:val="4CA4803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nsid w:val="2ED145EF"/>
    <w:multiLevelType w:val="hybridMultilevel"/>
    <w:tmpl w:val="60762E16"/>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362F6B4F"/>
    <w:multiLevelType w:val="hybridMultilevel"/>
    <w:tmpl w:val="0C28A18E"/>
    <w:lvl w:ilvl="0" w:tplc="06205638">
      <w:start w:val="1"/>
      <w:numFmt w:val="decimal"/>
      <w:lvlText w:val="%1."/>
      <w:lvlJc w:val="left"/>
      <w:pPr>
        <w:ind w:left="1068" w:hanging="360"/>
      </w:pPr>
      <w:rPr>
        <w:rFonts w:hint="default"/>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nsid w:val="3ABE3C01"/>
    <w:multiLevelType w:val="hybridMultilevel"/>
    <w:tmpl w:val="6F1043B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3C1C5009"/>
    <w:multiLevelType w:val="hybridMultilevel"/>
    <w:tmpl w:val="3C52919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3CD14BA6"/>
    <w:multiLevelType w:val="hybridMultilevel"/>
    <w:tmpl w:val="BE902C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E5C20C2"/>
    <w:multiLevelType w:val="hybridMultilevel"/>
    <w:tmpl w:val="D4D207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4594718F"/>
    <w:multiLevelType w:val="hybridMultilevel"/>
    <w:tmpl w:val="2CD0A2E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464101D1"/>
    <w:multiLevelType w:val="hybridMultilevel"/>
    <w:tmpl w:val="C9067B2E"/>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7">
    <w:nsid w:val="49F86A95"/>
    <w:multiLevelType w:val="hybridMultilevel"/>
    <w:tmpl w:val="32D691AC"/>
    <w:lvl w:ilvl="0" w:tplc="47307A2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8">
    <w:nsid w:val="4EA305B1"/>
    <w:multiLevelType w:val="hybridMultilevel"/>
    <w:tmpl w:val="F09AED1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9">
    <w:nsid w:val="51626E63"/>
    <w:multiLevelType w:val="hybridMultilevel"/>
    <w:tmpl w:val="4C9EB500"/>
    <w:lvl w:ilvl="0" w:tplc="CDA24930">
      <w:start w:val="1"/>
      <w:numFmt w:val="decimal"/>
      <w:lvlText w:val="%1."/>
      <w:lvlJc w:val="left"/>
      <w:pPr>
        <w:ind w:left="1069" w:hanging="360"/>
      </w:pPr>
      <w:rPr>
        <w:rFonts w:hint="default"/>
        <w:i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nsid w:val="5CDA4EB5"/>
    <w:multiLevelType w:val="singleLevel"/>
    <w:tmpl w:val="517217D2"/>
    <w:lvl w:ilvl="0">
      <w:start w:val="1"/>
      <w:numFmt w:val="bullet"/>
      <w:lvlText w:val=""/>
      <w:lvlJc w:val="left"/>
      <w:pPr>
        <w:tabs>
          <w:tab w:val="num" w:pos="360"/>
        </w:tabs>
        <w:ind w:left="360" w:hanging="360"/>
      </w:pPr>
      <w:rPr>
        <w:rFonts w:ascii="Symbol" w:hAnsi="Symbol" w:cs="Symbol" w:hint="default"/>
        <w:color w:val="auto"/>
      </w:rPr>
    </w:lvl>
  </w:abstractNum>
  <w:abstractNum w:abstractNumId="31">
    <w:nsid w:val="66657B9A"/>
    <w:multiLevelType w:val="hybridMultilevel"/>
    <w:tmpl w:val="4B0A4B10"/>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2">
    <w:nsid w:val="67DA512E"/>
    <w:multiLevelType w:val="hybridMultilevel"/>
    <w:tmpl w:val="3B5CA0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7F85776"/>
    <w:multiLevelType w:val="hybridMultilevel"/>
    <w:tmpl w:val="1F3ED0F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9E71096"/>
    <w:multiLevelType w:val="hybridMultilevel"/>
    <w:tmpl w:val="E8B8712E"/>
    <w:lvl w:ilvl="0" w:tplc="FE548060">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9F073A2"/>
    <w:multiLevelType w:val="hybridMultilevel"/>
    <w:tmpl w:val="C94E466C"/>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6">
    <w:nsid w:val="6CB66056"/>
    <w:multiLevelType w:val="hybridMultilevel"/>
    <w:tmpl w:val="FBC8E9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F0C7272"/>
    <w:multiLevelType w:val="hybridMultilevel"/>
    <w:tmpl w:val="8ED609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1DE1403"/>
    <w:multiLevelType w:val="hybridMultilevel"/>
    <w:tmpl w:val="E58CEC08"/>
    <w:lvl w:ilvl="0" w:tplc="61C093AA">
      <w:numFmt w:val="bullet"/>
      <w:lvlText w:val="-"/>
      <w:lvlJc w:val="left"/>
      <w:pPr>
        <w:ind w:left="720" w:hanging="360"/>
      </w:pPr>
      <w:rPr>
        <w:rFonts w:ascii="Times New Roman" w:eastAsia="ヒラギノ角ゴ Pro W3"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DBC6C10"/>
    <w:multiLevelType w:val="hybridMultilevel"/>
    <w:tmpl w:val="5AD06906"/>
    <w:lvl w:ilvl="0" w:tplc="5EDED742">
      <w:start w:val="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E3E579C"/>
    <w:multiLevelType w:val="hybridMultilevel"/>
    <w:tmpl w:val="A782D6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34"/>
  </w:num>
  <w:num w:numId="5">
    <w:abstractNumId w:val="14"/>
  </w:num>
  <w:num w:numId="6">
    <w:abstractNumId w:val="11"/>
  </w:num>
  <w:num w:numId="7">
    <w:abstractNumId w:val="17"/>
  </w:num>
  <w:num w:numId="8">
    <w:abstractNumId w:val="32"/>
  </w:num>
  <w:num w:numId="9">
    <w:abstractNumId w:val="19"/>
  </w:num>
  <w:num w:numId="10">
    <w:abstractNumId w:val="10"/>
  </w:num>
  <w:num w:numId="11">
    <w:abstractNumId w:val="22"/>
  </w:num>
  <w:num w:numId="12">
    <w:abstractNumId w:val="37"/>
  </w:num>
  <w:num w:numId="13">
    <w:abstractNumId w:val="33"/>
  </w:num>
  <w:num w:numId="14">
    <w:abstractNumId w:val="1"/>
  </w:num>
  <w:num w:numId="15">
    <w:abstractNumId w:val="12"/>
  </w:num>
  <w:num w:numId="16">
    <w:abstractNumId w:val="23"/>
  </w:num>
  <w:num w:numId="17">
    <w:abstractNumId w:val="40"/>
  </w:num>
  <w:num w:numId="18">
    <w:abstractNumId w:val="36"/>
  </w:num>
  <w:num w:numId="19">
    <w:abstractNumId w:val="24"/>
  </w:num>
  <w:num w:numId="20">
    <w:abstractNumId w:val="38"/>
  </w:num>
  <w:num w:numId="21">
    <w:abstractNumId w:val="13"/>
  </w:num>
  <w:num w:numId="22">
    <w:abstractNumId w:val="21"/>
  </w:num>
  <w:num w:numId="23">
    <w:abstractNumId w:val="27"/>
  </w:num>
  <w:num w:numId="24">
    <w:abstractNumId w:val="5"/>
  </w:num>
  <w:num w:numId="25">
    <w:abstractNumId w:val="3"/>
  </w:num>
  <w:num w:numId="26">
    <w:abstractNumId w:val="39"/>
  </w:num>
  <w:num w:numId="27">
    <w:abstractNumId w:val="6"/>
  </w:num>
  <w:num w:numId="28">
    <w:abstractNumId w:val="15"/>
  </w:num>
  <w:num w:numId="29">
    <w:abstractNumId w:val="25"/>
  </w:num>
  <w:num w:numId="30">
    <w:abstractNumId w:val="20"/>
  </w:num>
  <w:num w:numId="31">
    <w:abstractNumId w:val="29"/>
  </w:num>
  <w:num w:numId="32">
    <w:abstractNumId w:val="16"/>
  </w:num>
  <w:num w:numId="33">
    <w:abstractNumId w:val="28"/>
  </w:num>
  <w:num w:numId="34">
    <w:abstractNumId w:val="8"/>
  </w:num>
  <w:num w:numId="35">
    <w:abstractNumId w:val="9"/>
  </w:num>
  <w:num w:numId="36">
    <w:abstractNumId w:val="30"/>
  </w:num>
  <w:num w:numId="37">
    <w:abstractNumId w:val="26"/>
  </w:num>
  <w:num w:numId="38">
    <w:abstractNumId w:val="4"/>
  </w:num>
  <w:num w:numId="39">
    <w:abstractNumId w:val="31"/>
  </w:num>
  <w:num w:numId="40">
    <w:abstractNumId w:val="18"/>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5B456E"/>
    <w:rsid w:val="00002A38"/>
    <w:rsid w:val="00043E07"/>
    <w:rsid w:val="00055546"/>
    <w:rsid w:val="00062C10"/>
    <w:rsid w:val="000915DC"/>
    <w:rsid w:val="000A106C"/>
    <w:rsid w:val="00100F41"/>
    <w:rsid w:val="0010458E"/>
    <w:rsid w:val="001051EB"/>
    <w:rsid w:val="00110859"/>
    <w:rsid w:val="00112B43"/>
    <w:rsid w:val="00144BDE"/>
    <w:rsid w:val="00165E9D"/>
    <w:rsid w:val="00171A4A"/>
    <w:rsid w:val="001837AF"/>
    <w:rsid w:val="001955D7"/>
    <w:rsid w:val="00195CED"/>
    <w:rsid w:val="001B24CF"/>
    <w:rsid w:val="001C3284"/>
    <w:rsid w:val="001C671B"/>
    <w:rsid w:val="001D263D"/>
    <w:rsid w:val="001F4867"/>
    <w:rsid w:val="00231476"/>
    <w:rsid w:val="00254983"/>
    <w:rsid w:val="0029589C"/>
    <w:rsid w:val="002B7B94"/>
    <w:rsid w:val="002C7F4C"/>
    <w:rsid w:val="00300067"/>
    <w:rsid w:val="00300B83"/>
    <w:rsid w:val="00306C11"/>
    <w:rsid w:val="00354218"/>
    <w:rsid w:val="00376359"/>
    <w:rsid w:val="00393E8A"/>
    <w:rsid w:val="003C72CB"/>
    <w:rsid w:val="003E75EB"/>
    <w:rsid w:val="003E7BC1"/>
    <w:rsid w:val="00465635"/>
    <w:rsid w:val="00484E28"/>
    <w:rsid w:val="00491285"/>
    <w:rsid w:val="004D39FE"/>
    <w:rsid w:val="004D573C"/>
    <w:rsid w:val="004E1E15"/>
    <w:rsid w:val="004E210B"/>
    <w:rsid w:val="004F57EA"/>
    <w:rsid w:val="004F657E"/>
    <w:rsid w:val="005059E0"/>
    <w:rsid w:val="005120A6"/>
    <w:rsid w:val="005811AE"/>
    <w:rsid w:val="00591452"/>
    <w:rsid w:val="005B456E"/>
    <w:rsid w:val="005E5B4B"/>
    <w:rsid w:val="005E75FC"/>
    <w:rsid w:val="00615E18"/>
    <w:rsid w:val="00631660"/>
    <w:rsid w:val="00641A6A"/>
    <w:rsid w:val="00664068"/>
    <w:rsid w:val="006D33B3"/>
    <w:rsid w:val="006D3CDD"/>
    <w:rsid w:val="006E1900"/>
    <w:rsid w:val="007023D9"/>
    <w:rsid w:val="00734A4F"/>
    <w:rsid w:val="007414C9"/>
    <w:rsid w:val="00764ABE"/>
    <w:rsid w:val="00767CFE"/>
    <w:rsid w:val="00782ECF"/>
    <w:rsid w:val="0079034F"/>
    <w:rsid w:val="007D2418"/>
    <w:rsid w:val="007F6783"/>
    <w:rsid w:val="00821031"/>
    <w:rsid w:val="008232F1"/>
    <w:rsid w:val="0084524E"/>
    <w:rsid w:val="00863888"/>
    <w:rsid w:val="008A4DA4"/>
    <w:rsid w:val="008B4251"/>
    <w:rsid w:val="008D1B5B"/>
    <w:rsid w:val="009014B2"/>
    <w:rsid w:val="00905047"/>
    <w:rsid w:val="00926D8E"/>
    <w:rsid w:val="0093262E"/>
    <w:rsid w:val="009506C6"/>
    <w:rsid w:val="009A5E23"/>
    <w:rsid w:val="009A77EB"/>
    <w:rsid w:val="009B6A5D"/>
    <w:rsid w:val="009B6AFF"/>
    <w:rsid w:val="009C5455"/>
    <w:rsid w:val="009E5B76"/>
    <w:rsid w:val="009E792D"/>
    <w:rsid w:val="00A1535F"/>
    <w:rsid w:val="00A24EE5"/>
    <w:rsid w:val="00A34BFA"/>
    <w:rsid w:val="00A475E8"/>
    <w:rsid w:val="00A71FED"/>
    <w:rsid w:val="00A97219"/>
    <w:rsid w:val="00AA23FC"/>
    <w:rsid w:val="00AA2566"/>
    <w:rsid w:val="00AB2CD8"/>
    <w:rsid w:val="00AF5C78"/>
    <w:rsid w:val="00B02507"/>
    <w:rsid w:val="00B0783A"/>
    <w:rsid w:val="00B24424"/>
    <w:rsid w:val="00B47864"/>
    <w:rsid w:val="00B56671"/>
    <w:rsid w:val="00B57E75"/>
    <w:rsid w:val="00B74592"/>
    <w:rsid w:val="00B761D1"/>
    <w:rsid w:val="00B826E0"/>
    <w:rsid w:val="00B83379"/>
    <w:rsid w:val="00B909EB"/>
    <w:rsid w:val="00B9725A"/>
    <w:rsid w:val="00BA037B"/>
    <w:rsid w:val="00BA17AD"/>
    <w:rsid w:val="00BB4214"/>
    <w:rsid w:val="00BC66D2"/>
    <w:rsid w:val="00BC68F1"/>
    <w:rsid w:val="00BF083F"/>
    <w:rsid w:val="00C0218D"/>
    <w:rsid w:val="00C2646D"/>
    <w:rsid w:val="00C32B77"/>
    <w:rsid w:val="00C37EA1"/>
    <w:rsid w:val="00C408FA"/>
    <w:rsid w:val="00C440DB"/>
    <w:rsid w:val="00C50471"/>
    <w:rsid w:val="00C828F8"/>
    <w:rsid w:val="00CC5DEE"/>
    <w:rsid w:val="00CC6149"/>
    <w:rsid w:val="00CD5B30"/>
    <w:rsid w:val="00D05FF5"/>
    <w:rsid w:val="00D23415"/>
    <w:rsid w:val="00D33FAD"/>
    <w:rsid w:val="00D62BE1"/>
    <w:rsid w:val="00DD45E9"/>
    <w:rsid w:val="00DD4EB7"/>
    <w:rsid w:val="00E40435"/>
    <w:rsid w:val="00E424F1"/>
    <w:rsid w:val="00E574CE"/>
    <w:rsid w:val="00E62366"/>
    <w:rsid w:val="00EB46FC"/>
    <w:rsid w:val="00EF4649"/>
    <w:rsid w:val="00F12440"/>
    <w:rsid w:val="00F158D8"/>
    <w:rsid w:val="00F20882"/>
    <w:rsid w:val="00F85D30"/>
    <w:rsid w:val="00F8679C"/>
    <w:rsid w:val="00FB6ED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4CF"/>
  </w:style>
  <w:style w:type="paragraph" w:styleId="Nadpis1">
    <w:name w:val="heading 1"/>
    <w:basedOn w:val="Normln"/>
    <w:next w:val="Normln"/>
    <w:link w:val="Nadpis1Char"/>
    <w:uiPriority w:val="9"/>
    <w:qFormat/>
    <w:rsid w:val="001B24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1B24CF"/>
    <w:pPr>
      <w:keepNext/>
      <w:spacing w:after="0" w:line="288" w:lineRule="auto"/>
      <w:ind w:left="708"/>
      <w:jc w:val="both"/>
      <w:outlineLvl w:val="2"/>
    </w:pPr>
    <w:rPr>
      <w:rFonts w:ascii="Arial" w:eastAsia="Times New Roman" w:hAnsi="Arial" w:cs="Arial"/>
      <w:b/>
      <w:bCs/>
      <w:szCs w:val="24"/>
      <w:lang w:eastAsia="cs-CZ"/>
    </w:rPr>
  </w:style>
  <w:style w:type="paragraph" w:styleId="Nadpis6">
    <w:name w:val="heading 6"/>
    <w:basedOn w:val="Normln"/>
    <w:next w:val="Normln"/>
    <w:link w:val="Nadpis6Char"/>
    <w:uiPriority w:val="9"/>
    <w:semiHidden/>
    <w:unhideWhenUsed/>
    <w:qFormat/>
    <w:rsid w:val="005E75F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B24CF"/>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rsid w:val="001B24CF"/>
    <w:rPr>
      <w:rFonts w:ascii="Arial" w:eastAsia="Times New Roman" w:hAnsi="Arial" w:cs="Arial"/>
      <w:b/>
      <w:bCs/>
      <w:szCs w:val="24"/>
      <w:lang w:eastAsia="cs-CZ"/>
    </w:rPr>
  </w:style>
  <w:style w:type="paragraph" w:styleId="Zhlav">
    <w:name w:val="header"/>
    <w:basedOn w:val="Normln"/>
    <w:link w:val="ZhlavChar"/>
    <w:uiPriority w:val="99"/>
    <w:rsid w:val="001B24CF"/>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1B24CF"/>
    <w:rPr>
      <w:rFonts w:ascii="Times New Roman" w:eastAsia="Times New Roman" w:hAnsi="Times New Roman" w:cs="Times New Roman"/>
      <w:sz w:val="24"/>
      <w:szCs w:val="24"/>
      <w:lang w:eastAsia="cs-CZ"/>
    </w:rPr>
  </w:style>
  <w:style w:type="paragraph" w:styleId="Zkladntext3">
    <w:name w:val="Body Text 3"/>
    <w:basedOn w:val="Normln"/>
    <w:link w:val="Zkladntext3Char"/>
    <w:semiHidden/>
    <w:rsid w:val="001B24CF"/>
    <w:pPr>
      <w:spacing w:after="0" w:line="288" w:lineRule="auto"/>
    </w:pPr>
    <w:rPr>
      <w:rFonts w:ascii="Arial" w:eastAsia="Times New Roman" w:hAnsi="Arial" w:cs="Arial"/>
      <w:bCs/>
      <w:szCs w:val="24"/>
      <w:lang w:eastAsia="cs-CZ"/>
    </w:rPr>
  </w:style>
  <w:style w:type="character" w:customStyle="1" w:styleId="Zkladntext3Char">
    <w:name w:val="Základní text 3 Char"/>
    <w:basedOn w:val="Standardnpsmoodstavce"/>
    <w:link w:val="Zkladntext3"/>
    <w:semiHidden/>
    <w:rsid w:val="001B24CF"/>
    <w:rPr>
      <w:rFonts w:ascii="Arial" w:eastAsia="Times New Roman" w:hAnsi="Arial" w:cs="Arial"/>
      <w:bCs/>
      <w:szCs w:val="24"/>
      <w:lang w:eastAsia="cs-CZ"/>
    </w:rPr>
  </w:style>
  <w:style w:type="paragraph" w:styleId="Zkladntext2">
    <w:name w:val="Body Text 2"/>
    <w:basedOn w:val="Normln"/>
    <w:link w:val="Zkladntext2Char"/>
    <w:uiPriority w:val="99"/>
    <w:semiHidden/>
    <w:unhideWhenUsed/>
    <w:rsid w:val="001B24CF"/>
    <w:pPr>
      <w:spacing w:after="120" w:line="480" w:lineRule="auto"/>
    </w:pPr>
  </w:style>
  <w:style w:type="character" w:customStyle="1" w:styleId="Zkladntext2Char">
    <w:name w:val="Základní text 2 Char"/>
    <w:basedOn w:val="Standardnpsmoodstavce"/>
    <w:link w:val="Zkladntext2"/>
    <w:uiPriority w:val="99"/>
    <w:semiHidden/>
    <w:rsid w:val="001B24CF"/>
  </w:style>
  <w:style w:type="paragraph" w:styleId="Nzev">
    <w:name w:val="Title"/>
    <w:basedOn w:val="Normln"/>
    <w:link w:val="NzevChar"/>
    <w:qFormat/>
    <w:rsid w:val="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0" w:line="240" w:lineRule="auto"/>
      <w:jc w:val="center"/>
    </w:pPr>
    <w:rPr>
      <w:rFonts w:ascii="Arial" w:eastAsia="Times New Roman" w:hAnsi="Arial" w:cs="Arial"/>
      <w:b/>
      <w:bCs/>
      <w:color w:val="000000"/>
      <w:sz w:val="24"/>
      <w:szCs w:val="20"/>
      <w:lang w:val="de-DE" w:eastAsia="cs-CZ"/>
    </w:rPr>
  </w:style>
  <w:style w:type="character" w:customStyle="1" w:styleId="NzevChar">
    <w:name w:val="Název Char"/>
    <w:basedOn w:val="Standardnpsmoodstavce"/>
    <w:link w:val="Nzev"/>
    <w:rsid w:val="001B24CF"/>
    <w:rPr>
      <w:rFonts w:ascii="Arial" w:eastAsia="Times New Roman" w:hAnsi="Arial" w:cs="Arial"/>
      <w:b/>
      <w:bCs/>
      <w:color w:val="000000"/>
      <w:sz w:val="24"/>
      <w:szCs w:val="20"/>
      <w:lang w:val="de-DE" w:eastAsia="cs-CZ"/>
    </w:rPr>
  </w:style>
  <w:style w:type="paragraph" w:styleId="Odstavecseseznamem">
    <w:name w:val="List Paragraph"/>
    <w:basedOn w:val="Normln"/>
    <w:uiPriority w:val="34"/>
    <w:qFormat/>
    <w:rsid w:val="001B24CF"/>
    <w:pPr>
      <w:ind w:left="720"/>
      <w:contextualSpacing/>
    </w:pPr>
  </w:style>
  <w:style w:type="paragraph" w:styleId="Normlnweb">
    <w:name w:val="Normal (Web)"/>
    <w:basedOn w:val="Normln"/>
    <w:rsid w:val="001B24CF"/>
    <w:pPr>
      <w:spacing w:before="100" w:beforeAutospacing="1" w:after="119"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1B24CF"/>
    <w:pPr>
      <w:spacing w:after="120"/>
    </w:pPr>
  </w:style>
  <w:style w:type="character" w:customStyle="1" w:styleId="ZkladntextChar">
    <w:name w:val="Základní text Char"/>
    <w:basedOn w:val="Standardnpsmoodstavce"/>
    <w:link w:val="Zkladntext"/>
    <w:uiPriority w:val="99"/>
    <w:rsid w:val="001B24CF"/>
  </w:style>
  <w:style w:type="paragraph" w:styleId="Zkladntextodsazen3">
    <w:name w:val="Body Text Indent 3"/>
    <w:basedOn w:val="Normln"/>
    <w:link w:val="Zkladntextodsazen3Char"/>
    <w:rsid w:val="001B24CF"/>
    <w:pPr>
      <w:spacing w:after="120" w:line="240" w:lineRule="auto"/>
      <w:ind w:left="283"/>
    </w:pPr>
    <w:rPr>
      <w:rFonts w:ascii="Formata CE Regular" w:eastAsia="ヒラギノ角ゴ Pro W3" w:hAnsi="Formata CE Regular" w:cs="Times New Roman"/>
      <w:color w:val="000000"/>
      <w:sz w:val="16"/>
      <w:szCs w:val="16"/>
    </w:rPr>
  </w:style>
  <w:style w:type="character" w:customStyle="1" w:styleId="Zkladntextodsazen3Char">
    <w:name w:val="Základní text odsazený 3 Char"/>
    <w:basedOn w:val="Standardnpsmoodstavce"/>
    <w:link w:val="Zkladntextodsazen3"/>
    <w:rsid w:val="001B24CF"/>
    <w:rPr>
      <w:rFonts w:ascii="Formata CE Regular" w:eastAsia="ヒラギノ角ゴ Pro W3" w:hAnsi="Formata CE Regular" w:cs="Times New Roman"/>
      <w:color w:val="000000"/>
      <w:sz w:val="16"/>
      <w:szCs w:val="16"/>
    </w:rPr>
  </w:style>
  <w:style w:type="paragraph" w:customStyle="1" w:styleId="Nadpis10">
    <w:name w:val="Nadpis 1~"/>
    <w:basedOn w:val="Normln"/>
    <w:rsid w:val="001B24CF"/>
    <w:pPr>
      <w:widowControl w:val="0"/>
      <w:spacing w:after="0" w:line="240" w:lineRule="auto"/>
      <w:jc w:val="center"/>
    </w:pPr>
    <w:rPr>
      <w:rFonts w:ascii="Times New Roman" w:eastAsia="Times New Roman" w:hAnsi="Times New Roman" w:cs="Times New Roman"/>
      <w:b/>
      <w:sz w:val="40"/>
      <w:szCs w:val="20"/>
      <w:lang w:eastAsia="cs-CZ"/>
    </w:rPr>
  </w:style>
  <w:style w:type="paragraph" w:styleId="Prosttext">
    <w:name w:val="Plain Text"/>
    <w:basedOn w:val="Normln"/>
    <w:link w:val="ProsttextChar"/>
    <w:unhideWhenUsed/>
    <w:rsid w:val="001B24CF"/>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1B24CF"/>
    <w:rPr>
      <w:rFonts w:ascii="Courier New" w:eastAsia="Times New Roman" w:hAnsi="Courier New" w:cs="Courier New"/>
      <w:sz w:val="20"/>
      <w:szCs w:val="20"/>
      <w:lang w:eastAsia="cs-CZ"/>
    </w:rPr>
  </w:style>
  <w:style w:type="paragraph" w:styleId="Zpat">
    <w:name w:val="footer"/>
    <w:basedOn w:val="Normln"/>
    <w:link w:val="ZpatChar"/>
    <w:unhideWhenUsed/>
    <w:rsid w:val="001B24CF"/>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4CF"/>
  </w:style>
  <w:style w:type="paragraph" w:styleId="Textbubliny">
    <w:name w:val="Balloon Text"/>
    <w:basedOn w:val="Normln"/>
    <w:link w:val="TextbublinyChar"/>
    <w:uiPriority w:val="99"/>
    <w:semiHidden/>
    <w:unhideWhenUsed/>
    <w:rsid w:val="001B24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B24CF"/>
    <w:rPr>
      <w:rFonts w:ascii="Tahoma" w:hAnsi="Tahoma" w:cs="Tahoma"/>
      <w:sz w:val="16"/>
      <w:szCs w:val="16"/>
    </w:rPr>
  </w:style>
  <w:style w:type="character" w:styleId="Hypertextovodkaz">
    <w:name w:val="Hyperlink"/>
    <w:basedOn w:val="Standardnpsmoodstavce"/>
    <w:unhideWhenUsed/>
    <w:rsid w:val="001B24CF"/>
    <w:rPr>
      <w:color w:val="0000FF"/>
      <w:u w:val="single"/>
    </w:rPr>
  </w:style>
  <w:style w:type="paragraph" w:styleId="Zkladntextodsazen">
    <w:name w:val="Body Text Indent"/>
    <w:basedOn w:val="Normln"/>
    <w:link w:val="ZkladntextodsazenChar"/>
    <w:uiPriority w:val="99"/>
    <w:unhideWhenUsed/>
    <w:rsid w:val="00A34BFA"/>
    <w:pPr>
      <w:spacing w:after="120"/>
      <w:ind w:left="283"/>
    </w:pPr>
  </w:style>
  <w:style w:type="character" w:customStyle="1" w:styleId="ZkladntextodsazenChar">
    <w:name w:val="Základní text odsazený Char"/>
    <w:basedOn w:val="Standardnpsmoodstavce"/>
    <w:link w:val="Zkladntextodsazen"/>
    <w:uiPriority w:val="99"/>
    <w:rsid w:val="00A34BFA"/>
  </w:style>
  <w:style w:type="character" w:customStyle="1" w:styleId="Nadpis6Char">
    <w:name w:val="Nadpis 6 Char"/>
    <w:basedOn w:val="Standardnpsmoodstavce"/>
    <w:link w:val="Nadpis6"/>
    <w:uiPriority w:val="9"/>
    <w:semiHidden/>
    <w:rsid w:val="005E75FC"/>
    <w:rPr>
      <w:rFonts w:asciiTheme="majorHAnsi" w:eastAsiaTheme="majorEastAsia" w:hAnsiTheme="majorHAnsi" w:cstheme="majorBidi"/>
      <w:i/>
      <w:iCs/>
      <w:color w:val="243F60" w:themeColor="accent1" w:themeShade="7F"/>
    </w:rPr>
  </w:style>
  <w:style w:type="paragraph" w:customStyle="1" w:styleId="Text1">
    <w:name w:val="Text1"/>
    <w:basedOn w:val="Normln"/>
    <w:rsid w:val="005E75FC"/>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4CF"/>
  </w:style>
  <w:style w:type="paragraph" w:styleId="Nadpis1">
    <w:name w:val="heading 1"/>
    <w:basedOn w:val="Normln"/>
    <w:next w:val="Normln"/>
    <w:link w:val="Nadpis1Char"/>
    <w:uiPriority w:val="9"/>
    <w:qFormat/>
    <w:rsid w:val="001B24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1B24CF"/>
    <w:pPr>
      <w:keepNext/>
      <w:spacing w:after="0" w:line="288" w:lineRule="auto"/>
      <w:ind w:left="708"/>
      <w:jc w:val="both"/>
      <w:outlineLvl w:val="2"/>
    </w:pPr>
    <w:rPr>
      <w:rFonts w:ascii="Arial" w:eastAsia="Times New Roman" w:hAnsi="Arial" w:cs="Arial"/>
      <w:b/>
      <w:bCs/>
      <w:szCs w:val="24"/>
      <w:lang w:eastAsia="cs-CZ"/>
    </w:rPr>
  </w:style>
  <w:style w:type="paragraph" w:styleId="Nadpis6">
    <w:name w:val="heading 6"/>
    <w:basedOn w:val="Normln"/>
    <w:next w:val="Normln"/>
    <w:link w:val="Nadpis6Char"/>
    <w:uiPriority w:val="9"/>
    <w:semiHidden/>
    <w:unhideWhenUsed/>
    <w:qFormat/>
    <w:rsid w:val="005E75F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B24CF"/>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rsid w:val="001B24CF"/>
    <w:rPr>
      <w:rFonts w:ascii="Arial" w:eastAsia="Times New Roman" w:hAnsi="Arial" w:cs="Arial"/>
      <w:b/>
      <w:bCs/>
      <w:szCs w:val="24"/>
      <w:lang w:eastAsia="cs-CZ"/>
    </w:rPr>
  </w:style>
  <w:style w:type="paragraph" w:styleId="Zhlav">
    <w:name w:val="header"/>
    <w:basedOn w:val="Normln"/>
    <w:link w:val="ZhlavChar"/>
    <w:uiPriority w:val="99"/>
    <w:rsid w:val="001B24CF"/>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1B24CF"/>
    <w:rPr>
      <w:rFonts w:ascii="Times New Roman" w:eastAsia="Times New Roman" w:hAnsi="Times New Roman" w:cs="Times New Roman"/>
      <w:sz w:val="24"/>
      <w:szCs w:val="24"/>
      <w:lang w:eastAsia="cs-CZ"/>
    </w:rPr>
  </w:style>
  <w:style w:type="paragraph" w:styleId="Zkladntext3">
    <w:name w:val="Body Text 3"/>
    <w:basedOn w:val="Normln"/>
    <w:link w:val="Zkladntext3Char"/>
    <w:semiHidden/>
    <w:rsid w:val="001B24CF"/>
    <w:pPr>
      <w:spacing w:after="0" w:line="288" w:lineRule="auto"/>
    </w:pPr>
    <w:rPr>
      <w:rFonts w:ascii="Arial" w:eastAsia="Times New Roman" w:hAnsi="Arial" w:cs="Arial"/>
      <w:bCs/>
      <w:szCs w:val="24"/>
      <w:lang w:eastAsia="cs-CZ"/>
    </w:rPr>
  </w:style>
  <w:style w:type="character" w:customStyle="1" w:styleId="Zkladntext3Char">
    <w:name w:val="Základní text 3 Char"/>
    <w:basedOn w:val="Standardnpsmoodstavce"/>
    <w:link w:val="Zkladntext3"/>
    <w:semiHidden/>
    <w:rsid w:val="001B24CF"/>
    <w:rPr>
      <w:rFonts w:ascii="Arial" w:eastAsia="Times New Roman" w:hAnsi="Arial" w:cs="Arial"/>
      <w:bCs/>
      <w:szCs w:val="24"/>
      <w:lang w:eastAsia="cs-CZ"/>
    </w:rPr>
  </w:style>
  <w:style w:type="paragraph" w:styleId="Zkladntext2">
    <w:name w:val="Body Text 2"/>
    <w:basedOn w:val="Normln"/>
    <w:link w:val="Zkladntext2Char"/>
    <w:uiPriority w:val="99"/>
    <w:semiHidden/>
    <w:unhideWhenUsed/>
    <w:rsid w:val="001B24CF"/>
    <w:pPr>
      <w:spacing w:after="120" w:line="480" w:lineRule="auto"/>
    </w:pPr>
  </w:style>
  <w:style w:type="character" w:customStyle="1" w:styleId="Zkladntext2Char">
    <w:name w:val="Základní text 2 Char"/>
    <w:basedOn w:val="Standardnpsmoodstavce"/>
    <w:link w:val="Zkladntext2"/>
    <w:uiPriority w:val="99"/>
    <w:semiHidden/>
    <w:rsid w:val="001B24CF"/>
  </w:style>
  <w:style w:type="paragraph" w:styleId="Nzev">
    <w:name w:val="Title"/>
    <w:basedOn w:val="Normln"/>
    <w:link w:val="NzevChar"/>
    <w:qFormat/>
    <w:rsid w:val="001B2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8572"/>
      </w:tabs>
      <w:spacing w:after="0" w:line="240" w:lineRule="auto"/>
      <w:jc w:val="center"/>
    </w:pPr>
    <w:rPr>
      <w:rFonts w:ascii="Arial" w:eastAsia="Times New Roman" w:hAnsi="Arial" w:cs="Arial"/>
      <w:b/>
      <w:bCs/>
      <w:color w:val="000000"/>
      <w:sz w:val="24"/>
      <w:szCs w:val="20"/>
      <w:lang w:val="de-DE" w:eastAsia="cs-CZ"/>
    </w:rPr>
  </w:style>
  <w:style w:type="character" w:customStyle="1" w:styleId="NzevChar">
    <w:name w:val="Název Char"/>
    <w:basedOn w:val="Standardnpsmoodstavce"/>
    <w:link w:val="Nzev"/>
    <w:rsid w:val="001B24CF"/>
    <w:rPr>
      <w:rFonts w:ascii="Arial" w:eastAsia="Times New Roman" w:hAnsi="Arial" w:cs="Arial"/>
      <w:b/>
      <w:bCs/>
      <w:color w:val="000000"/>
      <w:sz w:val="24"/>
      <w:szCs w:val="20"/>
      <w:lang w:val="de-DE" w:eastAsia="cs-CZ"/>
    </w:rPr>
  </w:style>
  <w:style w:type="paragraph" w:styleId="Odstavecseseznamem">
    <w:name w:val="List Paragraph"/>
    <w:basedOn w:val="Normln"/>
    <w:uiPriority w:val="34"/>
    <w:qFormat/>
    <w:rsid w:val="001B24CF"/>
    <w:pPr>
      <w:ind w:left="720"/>
      <w:contextualSpacing/>
    </w:pPr>
  </w:style>
  <w:style w:type="paragraph" w:styleId="Normlnweb">
    <w:name w:val="Normal (Web)"/>
    <w:basedOn w:val="Normln"/>
    <w:rsid w:val="001B24CF"/>
    <w:pPr>
      <w:spacing w:before="100" w:beforeAutospacing="1" w:after="119"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1B24CF"/>
    <w:pPr>
      <w:spacing w:after="120"/>
    </w:pPr>
  </w:style>
  <w:style w:type="character" w:customStyle="1" w:styleId="ZkladntextChar">
    <w:name w:val="Základní text Char"/>
    <w:basedOn w:val="Standardnpsmoodstavce"/>
    <w:link w:val="Zkladntext"/>
    <w:uiPriority w:val="99"/>
    <w:rsid w:val="001B24CF"/>
  </w:style>
  <w:style w:type="paragraph" w:styleId="Zkladntextodsazen3">
    <w:name w:val="Body Text Indent 3"/>
    <w:basedOn w:val="Normln"/>
    <w:link w:val="Zkladntextodsazen3Char"/>
    <w:rsid w:val="001B24CF"/>
    <w:pPr>
      <w:spacing w:after="120" w:line="240" w:lineRule="auto"/>
      <w:ind w:left="283"/>
    </w:pPr>
    <w:rPr>
      <w:rFonts w:ascii="Formata CE Regular" w:eastAsia="ヒラギノ角ゴ Pro W3" w:hAnsi="Formata CE Regular" w:cs="Times New Roman"/>
      <w:color w:val="000000"/>
      <w:sz w:val="16"/>
      <w:szCs w:val="16"/>
    </w:rPr>
  </w:style>
  <w:style w:type="character" w:customStyle="1" w:styleId="Zkladntextodsazen3Char">
    <w:name w:val="Základní text odsazený 3 Char"/>
    <w:basedOn w:val="Standardnpsmoodstavce"/>
    <w:link w:val="Zkladntextodsazen3"/>
    <w:rsid w:val="001B24CF"/>
    <w:rPr>
      <w:rFonts w:ascii="Formata CE Regular" w:eastAsia="ヒラギノ角ゴ Pro W3" w:hAnsi="Formata CE Regular" w:cs="Times New Roman"/>
      <w:color w:val="000000"/>
      <w:sz w:val="16"/>
      <w:szCs w:val="16"/>
    </w:rPr>
  </w:style>
  <w:style w:type="paragraph" w:customStyle="1" w:styleId="Nadpis10">
    <w:name w:val="Nadpis 1~"/>
    <w:basedOn w:val="Normln"/>
    <w:rsid w:val="001B24CF"/>
    <w:pPr>
      <w:widowControl w:val="0"/>
      <w:spacing w:after="0" w:line="240" w:lineRule="auto"/>
      <w:jc w:val="center"/>
    </w:pPr>
    <w:rPr>
      <w:rFonts w:ascii="Times New Roman" w:eastAsia="Times New Roman" w:hAnsi="Times New Roman" w:cs="Times New Roman"/>
      <w:b/>
      <w:sz w:val="40"/>
      <w:szCs w:val="20"/>
      <w:lang w:eastAsia="cs-CZ"/>
    </w:rPr>
  </w:style>
  <w:style w:type="paragraph" w:styleId="Prosttext">
    <w:name w:val="Plain Text"/>
    <w:basedOn w:val="Normln"/>
    <w:link w:val="ProsttextChar"/>
    <w:unhideWhenUsed/>
    <w:rsid w:val="001B24CF"/>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1B24CF"/>
    <w:rPr>
      <w:rFonts w:ascii="Courier New" w:eastAsia="Times New Roman" w:hAnsi="Courier New" w:cs="Courier New"/>
      <w:sz w:val="20"/>
      <w:szCs w:val="20"/>
      <w:lang w:eastAsia="cs-CZ"/>
    </w:rPr>
  </w:style>
  <w:style w:type="paragraph" w:styleId="Zpat">
    <w:name w:val="footer"/>
    <w:basedOn w:val="Normln"/>
    <w:link w:val="ZpatChar"/>
    <w:unhideWhenUsed/>
    <w:rsid w:val="001B24CF"/>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4CF"/>
  </w:style>
  <w:style w:type="paragraph" w:styleId="Textbubliny">
    <w:name w:val="Balloon Text"/>
    <w:basedOn w:val="Normln"/>
    <w:link w:val="TextbublinyChar"/>
    <w:uiPriority w:val="99"/>
    <w:semiHidden/>
    <w:unhideWhenUsed/>
    <w:rsid w:val="001B24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B24CF"/>
    <w:rPr>
      <w:rFonts w:ascii="Tahoma" w:hAnsi="Tahoma" w:cs="Tahoma"/>
      <w:sz w:val="16"/>
      <w:szCs w:val="16"/>
    </w:rPr>
  </w:style>
  <w:style w:type="character" w:styleId="Hypertextovodkaz">
    <w:name w:val="Hyperlink"/>
    <w:basedOn w:val="Standardnpsmoodstavce"/>
    <w:unhideWhenUsed/>
    <w:rsid w:val="001B24CF"/>
    <w:rPr>
      <w:color w:val="0000FF"/>
      <w:u w:val="single"/>
    </w:rPr>
  </w:style>
  <w:style w:type="paragraph" w:styleId="Zkladntextodsazen">
    <w:name w:val="Body Text Indent"/>
    <w:basedOn w:val="Normln"/>
    <w:link w:val="ZkladntextodsazenChar"/>
    <w:uiPriority w:val="99"/>
    <w:unhideWhenUsed/>
    <w:rsid w:val="00A34BFA"/>
    <w:pPr>
      <w:spacing w:after="120"/>
      <w:ind w:left="283"/>
    </w:pPr>
  </w:style>
  <w:style w:type="character" w:customStyle="1" w:styleId="ZkladntextodsazenChar">
    <w:name w:val="Základní text odsazený Char"/>
    <w:basedOn w:val="Standardnpsmoodstavce"/>
    <w:link w:val="Zkladntextodsazen"/>
    <w:uiPriority w:val="99"/>
    <w:rsid w:val="00A34BFA"/>
  </w:style>
  <w:style w:type="character" w:customStyle="1" w:styleId="Nadpis6Char">
    <w:name w:val="Nadpis 6 Char"/>
    <w:basedOn w:val="Standardnpsmoodstavce"/>
    <w:link w:val="Nadpis6"/>
    <w:uiPriority w:val="9"/>
    <w:semiHidden/>
    <w:rsid w:val="005E75FC"/>
    <w:rPr>
      <w:rFonts w:asciiTheme="majorHAnsi" w:eastAsiaTheme="majorEastAsia" w:hAnsiTheme="majorHAnsi" w:cstheme="majorBidi"/>
      <w:i/>
      <w:iCs/>
      <w:color w:val="243F60" w:themeColor="accent1" w:themeShade="7F"/>
    </w:rPr>
  </w:style>
  <w:style w:type="paragraph" w:customStyle="1" w:styleId="Text1">
    <w:name w:val="Text1"/>
    <w:basedOn w:val="Normln"/>
    <w:rsid w:val="005E75FC"/>
    <w:pPr>
      <w:overflowPunct w:val="0"/>
      <w:autoSpaceDE w:val="0"/>
      <w:autoSpaceDN w:val="0"/>
      <w:adjustRightInd w:val="0"/>
      <w:spacing w:after="0" w:line="360" w:lineRule="auto"/>
      <w:ind w:firstLine="284"/>
      <w:jc w:val="both"/>
      <w:textAlignment w:val="baseline"/>
    </w:pPr>
    <w:rPr>
      <w:rFonts w:ascii="Times New Roman" w:eastAsia="Times New Roman" w:hAnsi="Times New Roman" w:cs="Times New Roman"/>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C1B653C511747318F47515FA281EB81"/>
        <w:category>
          <w:name w:val="Obecné"/>
          <w:gallery w:val="placeholder"/>
        </w:category>
        <w:types>
          <w:type w:val="bbPlcHdr"/>
        </w:types>
        <w:behaviors>
          <w:behavior w:val="content"/>
        </w:behaviors>
        <w:guid w:val="{6907E5AE-D463-4542-980F-7A6AC7FB55EE}"/>
      </w:docPartPr>
      <w:docPartBody>
        <w:p w:rsidR="00AD0B5F" w:rsidRDefault="0099203E" w:rsidP="0099203E">
          <w:pPr>
            <w:pStyle w:val="BC1B653C511747318F47515FA281EB81"/>
          </w:pPr>
          <w:r>
            <w:rPr>
              <w:rFonts w:asciiTheme="majorHAnsi" w:eastAsiaTheme="majorEastAsia" w:hAnsiTheme="majorHAnsi" w:cstheme="majorBidi"/>
              <w:sz w:val="32"/>
              <w:szCs w:val="32"/>
            </w:rPr>
            <w:t>[Titul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Formata CE Regular">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MT">
    <w:altName w:val="Arial Unicode MS"/>
    <w:charset w:val="80"/>
    <w:family w:val="swiss"/>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910B2"/>
    <w:rsid w:val="00235125"/>
    <w:rsid w:val="002819CF"/>
    <w:rsid w:val="004C548C"/>
    <w:rsid w:val="00515086"/>
    <w:rsid w:val="00555244"/>
    <w:rsid w:val="0099203E"/>
    <w:rsid w:val="00AD0B5F"/>
    <w:rsid w:val="00C910B2"/>
    <w:rsid w:val="00DF0170"/>
    <w:rsid w:val="00F84A73"/>
    <w:rsid w:val="00FB0DC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512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412FC57AC56747358F9402748A499800">
    <w:name w:val="412FC57AC56747358F9402748A499800"/>
    <w:rsid w:val="00C910B2"/>
  </w:style>
  <w:style w:type="paragraph" w:customStyle="1" w:styleId="ECDF05459C084595B2AFBE355444E58F">
    <w:name w:val="ECDF05459C084595B2AFBE355444E58F"/>
    <w:rsid w:val="00C910B2"/>
  </w:style>
  <w:style w:type="paragraph" w:customStyle="1" w:styleId="BC1B653C511747318F47515FA281EB81">
    <w:name w:val="BC1B653C511747318F47515FA281EB81"/>
    <w:rsid w:val="0099203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AB20E-AFA2-4DA0-A3D9-5B6B2DFE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7584</Words>
  <Characters>44747</Characters>
  <Application>Microsoft Office Word</Application>
  <DocSecurity>0</DocSecurity>
  <Lines>372</Lines>
  <Paragraphs>104</Paragraphs>
  <ScaleCrop>false</ScaleCrop>
  <HeadingPairs>
    <vt:vector size="2" baseType="variant">
      <vt:variant>
        <vt:lpstr>Název</vt:lpstr>
      </vt:variant>
      <vt:variant>
        <vt:i4>1</vt:i4>
      </vt:variant>
    </vt:vector>
  </HeadingPairs>
  <TitlesOfParts>
    <vt:vector size="1" baseType="lpstr">
      <vt:lpstr>Opatření obecné povahy Regulační plán Lokalita Z10-A Nad Prahou</vt:lpstr>
    </vt:vector>
  </TitlesOfParts>
  <Company/>
  <LinksUpToDate>false</LinksUpToDate>
  <CharactersWithSpaces>52227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Opatření obecné povahy Regulační plán Lokalita Z10-A Nad Prahou</dc:title>
  <dc:creator>Zdenička</dc:creator>
  <cp:lastModifiedBy>Jana Kohoutova</cp:lastModifiedBy>
  <cp:revision>13</cp:revision>
  <cp:lastPrinted>2015-05-27T15:11:00Z</cp:lastPrinted>
  <dcterms:created xsi:type="dcterms:W3CDTF">2015-05-27T08:19:00Z</dcterms:created>
  <dcterms:modified xsi:type="dcterms:W3CDTF">2015-06-04T11:56:00Z</dcterms:modified>
</cp:coreProperties>
</file>